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16A" w:rsidRDefault="00D576AE">
      <w:pPr>
        <w:jc w:val="center"/>
        <w:rPr>
          <w:b/>
          <w:sz w:val="25"/>
        </w:rPr>
      </w:pPr>
      <w:r>
        <w:rPr>
          <w:b/>
          <w:noProof/>
          <w:sz w:val="25"/>
          <w:lang w:val="de-DE" w:eastAsia="de-DE"/>
        </w:rPr>
        <w:drawing>
          <wp:anchor distT="0" distB="0" distL="0" distR="0" simplePos="0" relativeHeight="251656704" behindDoc="0" locked="0" layoutInCell="1" allowOverlap="1" wp14:anchorId="35330DF7" wp14:editId="02AB8664">
            <wp:simplePos x="0" y="0"/>
            <wp:positionH relativeFrom="column">
              <wp:posOffset>28575</wp:posOffset>
            </wp:positionH>
            <wp:positionV relativeFrom="paragraph">
              <wp:posOffset>-47625</wp:posOffset>
            </wp:positionV>
            <wp:extent cx="1290320" cy="1259840"/>
            <wp:effectExtent l="0" t="0" r="508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1290320" cy="1259840"/>
                    </a:xfrm>
                    <a:prstGeom prst="rect">
                      <a:avLst/>
                    </a:prstGeom>
                    <a:noFill/>
                    <a:ln w="9525">
                      <a:noFill/>
                      <a:miter lim="800000"/>
                      <a:headEnd/>
                      <a:tailEnd/>
                    </a:ln>
                  </pic:spPr>
                </pic:pic>
              </a:graphicData>
            </a:graphic>
          </wp:anchor>
        </w:drawing>
      </w:r>
      <w:r w:rsidR="008F4027">
        <w:rPr>
          <w:b/>
          <w:sz w:val="25"/>
        </w:rPr>
        <w:t xml:space="preserve">THE INTERNATIONAL CORRESPONDENCE </w:t>
      </w:r>
      <w:r w:rsidR="007010C5">
        <w:rPr>
          <w:b/>
          <w:noProof/>
          <w:sz w:val="25"/>
          <w:lang w:val="de-DE" w:eastAsia="de-DE"/>
        </w:rPr>
        <mc:AlternateContent>
          <mc:Choice Requires="wps">
            <w:drawing>
              <wp:anchor distT="0" distB="0" distL="114300" distR="114300" simplePos="0" relativeHeight="251657728" behindDoc="0" locked="0" layoutInCell="1" allowOverlap="1" wp14:anchorId="604982B2" wp14:editId="7F27CEBC">
                <wp:simplePos x="0" y="0"/>
                <wp:positionH relativeFrom="column">
                  <wp:posOffset>0</wp:posOffset>
                </wp:positionH>
                <wp:positionV relativeFrom="paragraph">
                  <wp:posOffset>0</wp:posOffset>
                </wp:positionV>
                <wp:extent cx="635000" cy="635000"/>
                <wp:effectExtent l="9525" t="9525" r="12700" b="12700"/>
                <wp:wrapNone/>
                <wp:docPr id="3" name="shapetype_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2700 0 0"/>
                            <a:gd name="G1" fmla="+- 21600 0 G0"/>
                            <a:gd name="G2" fmla="+- 21600 0 G0"/>
                            <a:gd name="T0" fmla="*/ G0 w 21600"/>
                            <a:gd name="T1" fmla="*/ G0 h 21600"/>
                            <a:gd name="T2" fmla="*/ G1 w 21600"/>
                            <a:gd name="T3" fmla="*/ G2 h 21600"/>
                          </a:gdLst>
                          <a:ahLst/>
                          <a:cxnLst>
                            <a:cxn ang="0">
                              <a:pos x="r" y="vc"/>
                            </a:cxn>
                            <a:cxn ang="5400000">
                              <a:pos x="hc" y="b"/>
                            </a:cxn>
                            <a:cxn ang="10800000">
                              <a:pos x="l" y="vc"/>
                            </a:cxn>
                            <a:cxn ang="16200000">
                              <a:pos x="hc" y="t"/>
                            </a:cxn>
                          </a:cxnLst>
                          <a:rect l="T0" t="T1" r="T2" b="T3"/>
                          <a:pathLst>
                            <a:path w="21600" h="21600">
                              <a:moveTo>
                                <a:pt x="0" y="0"/>
                              </a:moveTo>
                              <a:lnTo>
                                <a:pt x="21600" y="0"/>
                              </a:lnTo>
                              <a:lnTo>
                                <a:pt x="21600" y="21600"/>
                              </a:lnTo>
                              <a:lnTo>
                                <a:pt x="0" y="21600"/>
                              </a:lnTo>
                              <a:close/>
                              <a:moveTo>
                                <a:pt x="2700" y="2700"/>
                              </a:moveTo>
                              <a:lnTo>
                                <a:pt x="2700" y="18900"/>
                              </a:lnTo>
                              <a:lnTo>
                                <a:pt x="18900" y="18900"/>
                              </a:lnTo>
                              <a:lnTo>
                                <a:pt x="18900" y="27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C105C" id="shapetype_75"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" path="m,l21600,r,21600l,21600,,xm2700,2700r,16200l18900,18900r,-16200l2700,2700xe">
                <v:stroke joinstyle="miter"/>
                <v:path o:connecttype="custom" o:connectlocs="635000,317500;317500,635000;0,317500;317500,0" o:connectangles="0,90,180,270" textboxrect="2700,2700,18900,18900"/>
                <o:lock v:ext="edit" selection="t"/>
              </v:shape>
            </w:pict>
          </mc:Fallback>
        </mc:AlternateContent>
      </w:r>
    </w:p>
    <w:p w:rsidR="00DD216A" w:rsidRDefault="008F4027">
      <w:pPr>
        <w:jc w:val="center"/>
        <w:rPr>
          <w:b/>
          <w:sz w:val="25"/>
        </w:rPr>
      </w:pPr>
      <w:r>
        <w:rPr>
          <w:b/>
          <w:sz w:val="25"/>
        </w:rPr>
        <w:t>CHESS FEDERATION</w:t>
      </w:r>
    </w:p>
    <w:p w:rsidR="00DD216A" w:rsidRDefault="00DD216A"/>
    <w:p w:rsidR="00D576AE" w:rsidRPr="006434F1" w:rsidRDefault="008F4027" w:rsidP="006434F1">
      <w:pPr>
        <w:tabs>
          <w:tab w:val="left" w:pos="3402"/>
        </w:tabs>
        <w:ind w:left="3402"/>
        <w:jc w:val="left"/>
        <w:rPr>
          <w:b/>
          <w:lang w:val="en-US"/>
        </w:rPr>
      </w:pPr>
      <w:r>
        <w:rPr>
          <w:b/>
        </w:rPr>
        <w:t>Qualifications</w:t>
      </w:r>
      <w:r w:rsidR="00D576AE">
        <w:rPr>
          <w:b/>
        </w:rPr>
        <w:t xml:space="preserve"> </w:t>
      </w:r>
      <w:r w:rsidR="00004C7C">
        <w:rPr>
          <w:b/>
        </w:rPr>
        <w:t xml:space="preserve">and Ratings </w:t>
      </w:r>
      <w:r w:rsidR="00D576AE">
        <w:rPr>
          <w:b/>
        </w:rPr>
        <w:t>Commissioners Team</w:t>
      </w:r>
      <w:r>
        <w:rPr>
          <w:b/>
        </w:rPr>
        <w:t xml:space="preserve">: </w:t>
      </w:r>
      <w:r w:rsidR="00D576AE">
        <w:rPr>
          <w:b/>
        </w:rPr>
        <w:br/>
      </w:r>
      <w:r w:rsidR="00D576AE">
        <w:rPr>
          <w:b/>
        </w:rPr>
        <w:br/>
      </w:r>
      <w:r w:rsidR="00930FDA">
        <w:rPr>
          <w:b/>
        </w:rPr>
        <w:br/>
        <w:t>Hans Heini (GER</w:t>
      </w:r>
      <w:proofErr w:type="gramStart"/>
      <w:r w:rsidR="00930FDA">
        <w:rPr>
          <w:b/>
        </w:rPr>
        <w:t>)</w:t>
      </w:r>
      <w:proofErr w:type="gramEnd"/>
      <w:r w:rsidR="00D576AE">
        <w:rPr>
          <w:b/>
        </w:rPr>
        <w:br/>
        <w:t>A</w:t>
      </w:r>
      <w:r w:rsidR="006434F1">
        <w:rPr>
          <w:b/>
        </w:rPr>
        <w:t>ustin Lockwood (WLS)</w:t>
      </w:r>
      <w:r w:rsidR="006434F1">
        <w:rPr>
          <w:b/>
        </w:rPr>
        <w:br/>
      </w:r>
      <w:proofErr w:type="spellStart"/>
      <w:r w:rsidR="00D576AE" w:rsidRPr="006434F1">
        <w:rPr>
          <w:b/>
          <w:lang w:val="en-US"/>
        </w:rPr>
        <w:t>Matjaz</w:t>
      </w:r>
      <w:proofErr w:type="spellEnd"/>
      <w:r w:rsidR="00D576AE" w:rsidRPr="006434F1">
        <w:rPr>
          <w:b/>
          <w:lang w:val="en-US"/>
        </w:rPr>
        <w:t xml:space="preserve"> </w:t>
      </w:r>
      <w:proofErr w:type="spellStart"/>
      <w:r w:rsidR="00D576AE" w:rsidRPr="006434F1">
        <w:rPr>
          <w:b/>
          <w:lang w:val="en-US"/>
        </w:rPr>
        <w:t>Pirs</w:t>
      </w:r>
      <w:proofErr w:type="spellEnd"/>
      <w:r w:rsidR="00D576AE" w:rsidRPr="006434F1">
        <w:rPr>
          <w:b/>
          <w:lang w:val="en-US"/>
        </w:rPr>
        <w:t xml:space="preserve"> (GER)</w:t>
      </w:r>
      <w:r w:rsidR="00D576AE" w:rsidRPr="006434F1">
        <w:rPr>
          <w:b/>
          <w:lang w:val="en-US"/>
        </w:rPr>
        <w:br/>
        <w:t>Uwe Staroske (GER); Q</w:t>
      </w:r>
      <w:r w:rsidR="00004C7C">
        <w:rPr>
          <w:b/>
          <w:lang w:val="en-US"/>
        </w:rPr>
        <w:t>R</w:t>
      </w:r>
      <w:r w:rsidR="00D576AE" w:rsidRPr="006434F1">
        <w:rPr>
          <w:b/>
          <w:lang w:val="en-US"/>
        </w:rPr>
        <w:t>C</w:t>
      </w:r>
      <w:r w:rsidR="00D576AE" w:rsidRPr="006434F1">
        <w:rPr>
          <w:b/>
          <w:lang w:val="en-US"/>
        </w:rPr>
        <w:br/>
      </w:r>
      <w:r w:rsidR="00D576AE" w:rsidRPr="006434F1">
        <w:rPr>
          <w:b/>
          <w:lang w:val="en-US"/>
        </w:rPr>
        <w:br/>
      </w:r>
    </w:p>
    <w:p w:rsidR="00DD216A" w:rsidRDefault="008F4027">
      <w:pPr>
        <w:jc w:val="center"/>
        <w:rPr>
          <w:b/>
        </w:rPr>
      </w:pPr>
      <w:r>
        <w:rPr>
          <w:b/>
        </w:rPr>
        <w:t xml:space="preserve">Email: </w:t>
      </w:r>
      <w:hyperlink r:id="rId9">
        <w:r>
          <w:rPr>
            <w:rStyle w:val="Internetlink"/>
            <w:b/>
          </w:rPr>
          <w:t>qc@iccf.com</w:t>
        </w:r>
      </w:hyperlink>
      <w:r>
        <w:rPr>
          <w:b/>
        </w:rPr>
        <w:t xml:space="preserve"> </w:t>
      </w:r>
    </w:p>
    <w:p w:rsidR="00DD216A" w:rsidRDefault="00DD216A">
      <w:pPr>
        <w:jc w:val="center"/>
        <w:rPr>
          <w:b/>
        </w:rPr>
      </w:pPr>
    </w:p>
    <w:p w:rsidR="00DD216A" w:rsidRDefault="00DD216A">
      <w:pPr>
        <w:jc w:val="left"/>
        <w:rPr>
          <w:b/>
        </w:rPr>
      </w:pPr>
    </w:p>
    <w:p w:rsidR="00DD216A" w:rsidRDefault="00DD216A">
      <w:pPr>
        <w:jc w:val="left"/>
        <w:rPr>
          <w:b/>
        </w:rPr>
      </w:pPr>
    </w:p>
    <w:p w:rsidR="00DD216A" w:rsidRDefault="00DD216A">
      <w:pPr>
        <w:pBdr>
          <w:top w:val="single" w:sz="12" w:space="0" w:color="00000A"/>
          <w:left w:val="single" w:sz="12" w:space="0" w:color="00000A"/>
          <w:bottom w:val="single" w:sz="12" w:space="0" w:color="00000A"/>
          <w:right w:val="single" w:sz="12" w:space="0" w:color="00000A"/>
        </w:pBdr>
        <w:jc w:val="left"/>
        <w:rPr>
          <w:b/>
        </w:rPr>
      </w:pPr>
    </w:p>
    <w:p w:rsidR="00DD216A" w:rsidRDefault="008F4027">
      <w:pPr>
        <w:pBdr>
          <w:top w:val="single" w:sz="12" w:space="0" w:color="00000A"/>
          <w:left w:val="single" w:sz="12" w:space="0" w:color="00000A"/>
          <w:bottom w:val="single" w:sz="12" w:space="0" w:color="00000A"/>
          <w:right w:val="single" w:sz="12" w:space="0" w:color="00000A"/>
        </w:pBdr>
        <w:jc w:val="center"/>
        <w:rPr>
          <w:b/>
          <w:sz w:val="28"/>
          <w:szCs w:val="28"/>
        </w:rPr>
      </w:pPr>
      <w:r>
        <w:rPr>
          <w:b/>
          <w:sz w:val="28"/>
          <w:szCs w:val="28"/>
        </w:rPr>
        <w:t>Report of the Qualifications</w:t>
      </w:r>
      <w:r w:rsidR="00004C7C">
        <w:rPr>
          <w:b/>
          <w:sz w:val="28"/>
          <w:szCs w:val="28"/>
        </w:rPr>
        <w:t>- and Ratings</w:t>
      </w:r>
      <w:r>
        <w:rPr>
          <w:b/>
          <w:sz w:val="28"/>
          <w:szCs w:val="28"/>
        </w:rPr>
        <w:t xml:space="preserve"> Commissioner</w:t>
      </w:r>
    </w:p>
    <w:p w:rsidR="00DD216A" w:rsidRDefault="00004C7C">
      <w:pPr>
        <w:pBdr>
          <w:top w:val="single" w:sz="12" w:space="0" w:color="00000A"/>
          <w:left w:val="single" w:sz="12" w:space="0" w:color="00000A"/>
          <w:bottom w:val="single" w:sz="12" w:space="0" w:color="00000A"/>
          <w:right w:val="single" w:sz="12" w:space="0" w:color="00000A"/>
        </w:pBdr>
        <w:jc w:val="center"/>
        <w:rPr>
          <w:b/>
          <w:sz w:val="28"/>
          <w:szCs w:val="28"/>
        </w:rPr>
      </w:pPr>
      <w:r>
        <w:rPr>
          <w:b/>
          <w:sz w:val="28"/>
          <w:szCs w:val="28"/>
        </w:rPr>
        <w:t>To the ICCF Congress 2020</w:t>
      </w:r>
    </w:p>
    <w:p w:rsidR="00004C7C" w:rsidRDefault="00004C7C">
      <w:pPr>
        <w:pBdr>
          <w:top w:val="single" w:sz="12" w:space="0" w:color="00000A"/>
          <w:left w:val="single" w:sz="12" w:space="0" w:color="00000A"/>
          <w:bottom w:val="single" w:sz="12" w:space="0" w:color="00000A"/>
          <w:right w:val="single" w:sz="12" w:space="0" w:color="00000A"/>
        </w:pBdr>
        <w:jc w:val="center"/>
        <w:rPr>
          <w:b/>
          <w:color w:val="000000"/>
          <w:sz w:val="28"/>
          <w:szCs w:val="28"/>
        </w:rPr>
      </w:pPr>
      <w:r>
        <w:rPr>
          <w:b/>
          <w:sz w:val="28"/>
          <w:szCs w:val="28"/>
        </w:rPr>
        <w:t>Online</w:t>
      </w:r>
    </w:p>
    <w:p w:rsidR="00DD216A" w:rsidRPr="00247F8F" w:rsidRDefault="008F4027" w:rsidP="00247F8F">
      <w:pPr>
        <w:pBdr>
          <w:top w:val="single" w:sz="12" w:space="0" w:color="00000A"/>
          <w:left w:val="single" w:sz="12" w:space="0" w:color="00000A"/>
          <w:bottom w:val="single" w:sz="12" w:space="0" w:color="00000A"/>
          <w:right w:val="single" w:sz="12" w:space="0" w:color="00000A"/>
        </w:pBdr>
        <w:jc w:val="left"/>
        <w:rPr>
          <w:b/>
          <w:szCs w:val="24"/>
        </w:rPr>
      </w:pPr>
      <w:r>
        <w:rPr>
          <w:b/>
          <w:szCs w:val="24"/>
        </w:rPr>
        <w:t>Bremen, 201</w:t>
      </w:r>
      <w:r w:rsidR="00BB22D4">
        <w:rPr>
          <w:b/>
          <w:szCs w:val="24"/>
        </w:rPr>
        <w:t>9</w:t>
      </w:r>
      <w:r w:rsidR="00445EC0">
        <w:rPr>
          <w:b/>
          <w:szCs w:val="24"/>
        </w:rPr>
        <w:t>-</w:t>
      </w:r>
      <w:r w:rsidR="00004C7C">
        <w:rPr>
          <w:b/>
          <w:szCs w:val="24"/>
        </w:rPr>
        <w:t>10</w:t>
      </w:r>
      <w:r w:rsidR="00445EC0">
        <w:rPr>
          <w:b/>
          <w:szCs w:val="24"/>
        </w:rPr>
        <w:t>-</w:t>
      </w:r>
      <w:r w:rsidR="00004C7C">
        <w:rPr>
          <w:b/>
          <w:szCs w:val="24"/>
        </w:rPr>
        <w:t>21</w:t>
      </w:r>
    </w:p>
    <w:p w:rsidR="00247F8F" w:rsidRDefault="00247F8F">
      <w:pPr>
        <w:jc w:val="left"/>
        <w:rPr>
          <w:sz w:val="22"/>
          <w:szCs w:val="22"/>
        </w:rPr>
      </w:pPr>
    </w:p>
    <w:p w:rsidR="00DD216A" w:rsidRDefault="008F4027">
      <w:pPr>
        <w:jc w:val="left"/>
        <w:rPr>
          <w:sz w:val="22"/>
          <w:szCs w:val="22"/>
        </w:rPr>
      </w:pPr>
      <w:r>
        <w:rPr>
          <w:sz w:val="22"/>
          <w:szCs w:val="22"/>
        </w:rPr>
        <w:t>Welcome to my report as ICCF Qualifications</w:t>
      </w:r>
      <w:r w:rsidR="00004C7C">
        <w:rPr>
          <w:sz w:val="22"/>
          <w:szCs w:val="22"/>
        </w:rPr>
        <w:t xml:space="preserve"> and Ratings</w:t>
      </w:r>
      <w:r>
        <w:rPr>
          <w:sz w:val="22"/>
          <w:szCs w:val="22"/>
        </w:rPr>
        <w:t xml:space="preserve"> Commissioner</w:t>
      </w:r>
      <w:r w:rsidR="00004C7C">
        <w:rPr>
          <w:sz w:val="22"/>
          <w:szCs w:val="22"/>
        </w:rPr>
        <w:t xml:space="preserve"> – my first one in both fields</w:t>
      </w:r>
      <w:r>
        <w:rPr>
          <w:sz w:val="22"/>
          <w:szCs w:val="22"/>
        </w:rPr>
        <w:t>.</w:t>
      </w:r>
    </w:p>
    <w:p w:rsidR="00004C7C" w:rsidRDefault="00004C7C">
      <w:pPr>
        <w:jc w:val="left"/>
        <w:rPr>
          <w:sz w:val="22"/>
          <w:szCs w:val="22"/>
        </w:rPr>
      </w:pPr>
      <w:r>
        <w:rPr>
          <w:sz w:val="22"/>
          <w:szCs w:val="22"/>
        </w:rPr>
        <w:t xml:space="preserve">This is an </w:t>
      </w:r>
      <w:proofErr w:type="spellStart"/>
      <w:r>
        <w:rPr>
          <w:sz w:val="22"/>
          <w:szCs w:val="22"/>
        </w:rPr>
        <w:t>unsual</w:t>
      </w:r>
      <w:proofErr w:type="spellEnd"/>
      <w:r>
        <w:rPr>
          <w:sz w:val="22"/>
          <w:szCs w:val="22"/>
        </w:rPr>
        <w:t xml:space="preserve"> report – a bit later than usual, but the QRC Team is a very busy team. </w:t>
      </w:r>
    </w:p>
    <w:p w:rsidR="00004C7C" w:rsidRDefault="006434F1">
      <w:pPr>
        <w:jc w:val="left"/>
        <w:rPr>
          <w:sz w:val="22"/>
          <w:szCs w:val="22"/>
        </w:rPr>
      </w:pPr>
      <w:r>
        <w:rPr>
          <w:sz w:val="22"/>
          <w:szCs w:val="22"/>
        </w:rPr>
        <w:t xml:space="preserve">It is my pleasure to sincerely thank all members of the QC team for their dedicated and engaged work – without the support of the members of the team the life of the QC would have been much harder. </w:t>
      </w:r>
      <w:r w:rsidR="00A858D9">
        <w:rPr>
          <w:sz w:val="22"/>
          <w:szCs w:val="22"/>
        </w:rPr>
        <w:t xml:space="preserve">Their support, concrete input and valuable advice is always helpful. </w:t>
      </w:r>
      <w:r w:rsidR="00004C7C">
        <w:rPr>
          <w:sz w:val="22"/>
          <w:szCs w:val="22"/>
        </w:rPr>
        <w:t xml:space="preserve">It is also my pleasure to thank Gerhard Binder for preparing the area of ratings in such an extraordinary and excellent way and for continuing to give his </w:t>
      </w:r>
      <w:proofErr w:type="spellStart"/>
      <w:r w:rsidR="00004C7C">
        <w:rPr>
          <w:sz w:val="22"/>
          <w:szCs w:val="22"/>
        </w:rPr>
        <w:t>esteemd</w:t>
      </w:r>
      <w:proofErr w:type="spellEnd"/>
      <w:r w:rsidR="00004C7C">
        <w:rPr>
          <w:sz w:val="22"/>
          <w:szCs w:val="22"/>
        </w:rPr>
        <w:t xml:space="preserve"> and valuable advice. </w:t>
      </w:r>
    </w:p>
    <w:p w:rsidR="0027263D" w:rsidRDefault="0027263D">
      <w:pPr>
        <w:jc w:val="left"/>
        <w:rPr>
          <w:sz w:val="22"/>
          <w:szCs w:val="22"/>
        </w:rPr>
      </w:pPr>
      <w:r>
        <w:rPr>
          <w:sz w:val="22"/>
          <w:szCs w:val="22"/>
        </w:rPr>
        <w:t xml:space="preserve">Hans-Dieter </w:t>
      </w:r>
      <w:proofErr w:type="spellStart"/>
      <w:r>
        <w:rPr>
          <w:sz w:val="22"/>
          <w:szCs w:val="22"/>
        </w:rPr>
        <w:t>Wunderlich</w:t>
      </w:r>
      <w:proofErr w:type="spellEnd"/>
      <w:r>
        <w:rPr>
          <w:sz w:val="22"/>
          <w:szCs w:val="22"/>
        </w:rPr>
        <w:t xml:space="preserve"> has</w:t>
      </w:r>
      <w:r w:rsidR="00004C7C">
        <w:rPr>
          <w:sz w:val="22"/>
          <w:szCs w:val="22"/>
        </w:rPr>
        <w:t xml:space="preserve"> now</w:t>
      </w:r>
      <w:r>
        <w:rPr>
          <w:sz w:val="22"/>
          <w:szCs w:val="22"/>
        </w:rPr>
        <w:t xml:space="preserve"> achieved 1</w:t>
      </w:r>
      <w:r w:rsidR="00004C7C">
        <w:rPr>
          <w:sz w:val="22"/>
          <w:szCs w:val="22"/>
        </w:rPr>
        <w:t>5</w:t>
      </w:r>
      <w:r>
        <w:rPr>
          <w:sz w:val="22"/>
          <w:szCs w:val="22"/>
        </w:rPr>
        <w:t xml:space="preserve"> GM – Norms and is </w:t>
      </w:r>
      <w:r w:rsidR="00004C7C">
        <w:rPr>
          <w:sz w:val="22"/>
          <w:szCs w:val="22"/>
        </w:rPr>
        <w:t xml:space="preserve">at the top of the </w:t>
      </w:r>
      <w:proofErr w:type="spellStart"/>
      <w:proofErr w:type="gramStart"/>
      <w:r w:rsidR="00004C7C">
        <w:rPr>
          <w:sz w:val="22"/>
          <w:szCs w:val="22"/>
        </w:rPr>
        <w:t>All</w:t>
      </w:r>
      <w:proofErr w:type="gramEnd"/>
      <w:r w:rsidR="00004C7C">
        <w:rPr>
          <w:sz w:val="22"/>
          <w:szCs w:val="22"/>
        </w:rPr>
        <w:t xml:space="preserve"> time</w:t>
      </w:r>
      <w:proofErr w:type="spellEnd"/>
      <w:r w:rsidR="00004C7C">
        <w:rPr>
          <w:sz w:val="22"/>
          <w:szCs w:val="22"/>
        </w:rPr>
        <w:t xml:space="preserve"> GM-Norm list and is </w:t>
      </w:r>
      <w:r>
        <w:rPr>
          <w:sz w:val="22"/>
          <w:szCs w:val="22"/>
        </w:rPr>
        <w:t xml:space="preserve">now </w:t>
      </w:r>
      <w:r w:rsidR="00004C7C">
        <w:rPr>
          <w:sz w:val="22"/>
          <w:szCs w:val="22"/>
        </w:rPr>
        <w:t xml:space="preserve">2 norms ahead of the other players. </w:t>
      </w:r>
      <w:proofErr w:type="gramStart"/>
      <w:r w:rsidR="00004C7C">
        <w:rPr>
          <w:sz w:val="22"/>
          <w:szCs w:val="22"/>
        </w:rPr>
        <w:t>Lots of</w:t>
      </w:r>
      <w:proofErr w:type="gramEnd"/>
      <w:r w:rsidR="00004C7C">
        <w:rPr>
          <w:sz w:val="22"/>
          <w:szCs w:val="22"/>
        </w:rPr>
        <w:t xml:space="preserve"> congratulations on the “World Champion in GM-Norms”!</w:t>
      </w:r>
      <w:r w:rsidR="00004C7C">
        <w:rPr>
          <w:sz w:val="22"/>
          <w:szCs w:val="22"/>
        </w:rPr>
        <w:br/>
      </w:r>
    </w:p>
    <w:p w:rsidR="00004C7C" w:rsidRDefault="00A858D9" w:rsidP="00004C7C">
      <w:pPr>
        <w:jc w:val="left"/>
        <w:rPr>
          <w:sz w:val="22"/>
          <w:szCs w:val="22"/>
        </w:rPr>
      </w:pPr>
      <w:r>
        <w:rPr>
          <w:sz w:val="22"/>
          <w:szCs w:val="22"/>
        </w:rPr>
        <w:t>The</w:t>
      </w:r>
      <w:r w:rsidR="00004C7C">
        <w:rPr>
          <w:sz w:val="22"/>
          <w:szCs w:val="22"/>
        </w:rPr>
        <w:t xml:space="preserve"> following proposal</w:t>
      </w:r>
      <w:r w:rsidR="007E1B12">
        <w:rPr>
          <w:sz w:val="22"/>
          <w:szCs w:val="22"/>
        </w:rPr>
        <w:t>s</w:t>
      </w:r>
      <w:bookmarkStart w:id="0" w:name="_GoBack"/>
      <w:bookmarkEnd w:id="0"/>
      <w:r w:rsidR="00004C7C">
        <w:rPr>
          <w:sz w:val="22"/>
          <w:szCs w:val="22"/>
        </w:rPr>
        <w:t xml:space="preserve"> were important for the QRC: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6"/>
        <w:gridCol w:w="156"/>
      </w:tblGrid>
      <w:tr w:rsidR="00004C7C" w:rsidRPr="00004C7C" w:rsidTr="00004C7C">
        <w:tc>
          <w:tcPr>
            <w:tcW w:w="0" w:type="auto"/>
            <w:shd w:val="clear" w:color="auto" w:fill="FFFFFF"/>
            <w:tcMar>
              <w:top w:w="0" w:type="dxa"/>
              <w:left w:w="75" w:type="dxa"/>
              <w:bottom w:w="0" w:type="dxa"/>
              <w:right w:w="75" w:type="dxa"/>
            </w:tcMar>
          </w:tcPr>
          <w:p w:rsidR="00004C7C" w:rsidRPr="00004C7C" w:rsidRDefault="00004C7C" w:rsidP="00004C7C">
            <w:pPr>
              <w:suppressAutoHyphens w:val="0"/>
              <w:spacing w:after="0" w:line="240" w:lineRule="auto"/>
              <w:jc w:val="left"/>
              <w:rPr>
                <w:rFonts w:ascii="Verdana" w:hAnsi="Verdana"/>
                <w:color w:val="1D3C50"/>
                <w:sz w:val="21"/>
                <w:szCs w:val="21"/>
                <w:lang w:val="de-DE" w:eastAsia="de-DE"/>
              </w:rPr>
            </w:pPr>
          </w:p>
        </w:tc>
        <w:tc>
          <w:tcPr>
            <w:tcW w:w="0" w:type="auto"/>
            <w:shd w:val="clear" w:color="auto" w:fill="FFFFFF"/>
            <w:tcMar>
              <w:top w:w="0" w:type="dxa"/>
              <w:left w:w="75" w:type="dxa"/>
              <w:bottom w:w="0" w:type="dxa"/>
              <w:right w:w="75" w:type="dxa"/>
            </w:tcMar>
          </w:tcPr>
          <w:p w:rsidR="00004C7C" w:rsidRPr="00004C7C" w:rsidRDefault="00004C7C" w:rsidP="00004C7C">
            <w:pPr>
              <w:suppressAutoHyphens w:val="0"/>
              <w:spacing w:after="0" w:line="240" w:lineRule="auto"/>
              <w:jc w:val="left"/>
              <w:rPr>
                <w:rFonts w:ascii="Verdana" w:hAnsi="Verdana"/>
                <w:color w:val="1D3C50"/>
                <w:sz w:val="21"/>
                <w:szCs w:val="21"/>
                <w:lang w:val="de-DE" w:eastAsia="de-DE"/>
              </w:rPr>
            </w:pPr>
          </w:p>
        </w:tc>
      </w:tr>
    </w:tbl>
    <w:p w:rsidR="00004C7C" w:rsidRDefault="00004C7C" w:rsidP="00EB017E">
      <w:pPr>
        <w:pStyle w:val="Listenabsatz"/>
        <w:numPr>
          <w:ilvl w:val="0"/>
          <w:numId w:val="3"/>
        </w:numPr>
        <w:jc w:val="left"/>
        <w:rPr>
          <w:szCs w:val="24"/>
          <w:lang w:val="en-US" w:eastAsia="de-DE"/>
        </w:rPr>
      </w:pPr>
      <w:r>
        <w:rPr>
          <w:szCs w:val="24"/>
          <w:lang w:val="en-US" w:eastAsia="de-DE"/>
        </w:rPr>
        <w:t>2020 – 007 Counting Fide GMs</w:t>
      </w:r>
    </w:p>
    <w:p w:rsidR="00004C7C" w:rsidRPr="00004C7C" w:rsidRDefault="00004C7C" w:rsidP="00EB017E">
      <w:pPr>
        <w:pStyle w:val="Listenabsatz"/>
        <w:numPr>
          <w:ilvl w:val="0"/>
          <w:numId w:val="3"/>
        </w:numPr>
        <w:jc w:val="left"/>
        <w:rPr>
          <w:szCs w:val="24"/>
          <w:lang w:val="en-US" w:eastAsia="de-DE"/>
        </w:rPr>
      </w:pPr>
      <w:r>
        <w:rPr>
          <w:szCs w:val="24"/>
          <w:lang w:val="en-US" w:eastAsia="de-DE"/>
        </w:rPr>
        <w:t>2020 – 008 Eliminate Requirement of “5 GM” Opponents for GM Title</w:t>
      </w:r>
    </w:p>
    <w:p w:rsidR="00EB017E" w:rsidRPr="00EB017E" w:rsidRDefault="00EB017E" w:rsidP="00EB017E">
      <w:pPr>
        <w:pStyle w:val="Listenabsatz"/>
        <w:numPr>
          <w:ilvl w:val="0"/>
          <w:numId w:val="3"/>
        </w:numPr>
        <w:jc w:val="left"/>
        <w:rPr>
          <w:szCs w:val="24"/>
          <w:lang w:val="en-US" w:eastAsia="de-DE"/>
        </w:rPr>
      </w:pPr>
      <w:r w:rsidRPr="00EB017E">
        <w:rPr>
          <w:sz w:val="22"/>
          <w:szCs w:val="22"/>
        </w:rPr>
        <w:t>20</w:t>
      </w:r>
      <w:r w:rsidR="00004C7C">
        <w:rPr>
          <w:sz w:val="22"/>
          <w:szCs w:val="22"/>
        </w:rPr>
        <w:t>20 – 018 Assumed Ratings</w:t>
      </w:r>
    </w:p>
    <w:p w:rsidR="00004C7C" w:rsidRDefault="00EB017E" w:rsidP="006434F1">
      <w:pPr>
        <w:pStyle w:val="Listenabsatz"/>
        <w:numPr>
          <w:ilvl w:val="0"/>
          <w:numId w:val="3"/>
        </w:numPr>
        <w:jc w:val="left"/>
        <w:rPr>
          <w:sz w:val="22"/>
          <w:szCs w:val="22"/>
        </w:rPr>
      </w:pPr>
      <w:r>
        <w:rPr>
          <w:sz w:val="22"/>
          <w:szCs w:val="22"/>
        </w:rPr>
        <w:t>20</w:t>
      </w:r>
      <w:r w:rsidR="00004C7C">
        <w:rPr>
          <w:sz w:val="22"/>
          <w:szCs w:val="22"/>
        </w:rPr>
        <w:t>20 – 028 Electronic Awards</w:t>
      </w:r>
    </w:p>
    <w:p w:rsidR="00EB017E" w:rsidRPr="006434F1" w:rsidRDefault="00004C7C" w:rsidP="006434F1">
      <w:pPr>
        <w:pStyle w:val="Listenabsatz"/>
        <w:numPr>
          <w:ilvl w:val="0"/>
          <w:numId w:val="3"/>
        </w:numPr>
        <w:jc w:val="left"/>
        <w:rPr>
          <w:sz w:val="22"/>
          <w:szCs w:val="22"/>
        </w:rPr>
      </w:pPr>
      <w:r>
        <w:rPr>
          <w:sz w:val="22"/>
          <w:szCs w:val="22"/>
        </w:rPr>
        <w:t>2020 – 029 Allowing FIDE GMs to Play Free in ICCF GM events</w:t>
      </w:r>
      <w:r>
        <w:rPr>
          <w:sz w:val="22"/>
          <w:szCs w:val="22"/>
        </w:rPr>
        <w:br/>
      </w:r>
    </w:p>
    <w:p w:rsidR="00DD216A" w:rsidRDefault="00004C7C" w:rsidP="00004C7C">
      <w:pPr>
        <w:jc w:val="left"/>
        <w:rPr>
          <w:b/>
          <w:sz w:val="22"/>
          <w:szCs w:val="22"/>
          <w:shd w:val="clear" w:color="auto" w:fill="FFFF00"/>
        </w:rPr>
      </w:pPr>
      <w:r>
        <w:rPr>
          <w:sz w:val="22"/>
          <w:szCs w:val="22"/>
        </w:rPr>
        <w:t xml:space="preserve">I sincerely thank for your considering all proposals. All of them </w:t>
      </w:r>
      <w:proofErr w:type="gramStart"/>
      <w:r>
        <w:rPr>
          <w:sz w:val="22"/>
          <w:szCs w:val="22"/>
        </w:rPr>
        <w:t>have been accepted</w:t>
      </w:r>
      <w:proofErr w:type="gramEnd"/>
      <w:r>
        <w:rPr>
          <w:sz w:val="22"/>
          <w:szCs w:val="22"/>
        </w:rPr>
        <w:t xml:space="preserve">, only 028 has been rejected. </w:t>
      </w:r>
      <w:r>
        <w:rPr>
          <w:sz w:val="22"/>
          <w:szCs w:val="22"/>
        </w:rPr>
        <w:br/>
        <w:t xml:space="preserve">There is an offer for a Congress in 2021, and it is my honest wish to meet you all in person again. Currently, however, nobody knows how the situation will be next year. Therefore it would have been suitable, to switch to e-only medals and certificates. If there was no personal Congress in 2021, currently there is no proper solution </w:t>
      </w:r>
      <w:r w:rsidR="00ED60C4">
        <w:rPr>
          <w:sz w:val="22"/>
          <w:szCs w:val="22"/>
        </w:rPr>
        <w:t xml:space="preserve">for </w:t>
      </w:r>
      <w:r>
        <w:rPr>
          <w:sz w:val="22"/>
          <w:szCs w:val="22"/>
        </w:rPr>
        <w:t xml:space="preserve">the distribution of medals and certificates. </w:t>
      </w:r>
      <w:r>
        <w:rPr>
          <w:sz w:val="22"/>
          <w:szCs w:val="22"/>
        </w:rPr>
        <w:br/>
      </w:r>
    </w:p>
    <w:p w:rsidR="00DD216A" w:rsidRDefault="006434F1">
      <w:pPr>
        <w:overflowPunct w:val="0"/>
        <w:jc w:val="left"/>
        <w:rPr>
          <w:color w:val="000000"/>
          <w:sz w:val="22"/>
          <w:szCs w:val="22"/>
          <w:lang w:eastAsia="pl-PL"/>
        </w:rPr>
      </w:pPr>
      <w:r>
        <w:rPr>
          <w:color w:val="000000"/>
          <w:sz w:val="22"/>
          <w:szCs w:val="22"/>
          <w:lang w:eastAsia="pl-PL"/>
        </w:rPr>
        <w:t xml:space="preserve">Since the last Congress the following number of titles has been checked, verified and awarded: </w:t>
      </w:r>
    </w:p>
    <w:p w:rsidR="00004C7C" w:rsidRDefault="00004C7C">
      <w:pPr>
        <w:overflowPunct w:val="0"/>
        <w:jc w:val="left"/>
        <w:rPr>
          <w:color w:val="000000"/>
          <w:sz w:val="22"/>
          <w:szCs w:val="22"/>
          <w:lang w:val="en-US" w:eastAsia="pl-PL"/>
        </w:rPr>
      </w:pPr>
      <w:r>
        <w:rPr>
          <w:color w:val="000000"/>
          <w:sz w:val="22"/>
          <w:szCs w:val="22"/>
          <w:lang w:val="en-US" w:eastAsia="pl-PL"/>
        </w:rPr>
        <w:t>4</w:t>
      </w:r>
      <w:r w:rsidR="006434F1" w:rsidRPr="008B4A7E">
        <w:rPr>
          <w:color w:val="000000"/>
          <w:sz w:val="22"/>
          <w:szCs w:val="22"/>
          <w:lang w:val="en-US" w:eastAsia="pl-PL"/>
        </w:rPr>
        <w:t xml:space="preserve"> GM, </w:t>
      </w:r>
      <w:r w:rsidR="0027263D">
        <w:rPr>
          <w:color w:val="000000"/>
          <w:sz w:val="22"/>
          <w:szCs w:val="22"/>
          <w:lang w:val="en-US" w:eastAsia="pl-PL"/>
        </w:rPr>
        <w:t>1</w:t>
      </w:r>
      <w:r>
        <w:rPr>
          <w:color w:val="000000"/>
          <w:sz w:val="22"/>
          <w:szCs w:val="22"/>
          <w:lang w:val="en-US" w:eastAsia="pl-PL"/>
        </w:rPr>
        <w:t>7</w:t>
      </w:r>
      <w:r w:rsidR="006434F1" w:rsidRPr="008B4A7E">
        <w:rPr>
          <w:color w:val="000000"/>
          <w:sz w:val="22"/>
          <w:szCs w:val="22"/>
          <w:lang w:val="en-US" w:eastAsia="pl-PL"/>
        </w:rPr>
        <w:t xml:space="preserve"> SIM, </w:t>
      </w:r>
      <w:r w:rsidR="00426C3C">
        <w:rPr>
          <w:color w:val="000000"/>
          <w:sz w:val="22"/>
          <w:szCs w:val="22"/>
          <w:lang w:val="en-US" w:eastAsia="pl-PL"/>
        </w:rPr>
        <w:t>8</w:t>
      </w:r>
      <w:r>
        <w:rPr>
          <w:color w:val="000000"/>
          <w:sz w:val="22"/>
          <w:szCs w:val="22"/>
          <w:lang w:val="en-US" w:eastAsia="pl-PL"/>
        </w:rPr>
        <w:t>9</w:t>
      </w:r>
      <w:r w:rsidR="006434F1" w:rsidRPr="008B4A7E">
        <w:rPr>
          <w:color w:val="000000"/>
          <w:sz w:val="22"/>
          <w:szCs w:val="22"/>
          <w:lang w:val="en-US" w:eastAsia="pl-PL"/>
        </w:rPr>
        <w:t xml:space="preserve"> IM, </w:t>
      </w:r>
      <w:r>
        <w:rPr>
          <w:color w:val="000000"/>
          <w:sz w:val="22"/>
          <w:szCs w:val="22"/>
          <w:lang w:val="en-US" w:eastAsia="pl-PL"/>
        </w:rPr>
        <w:t>346</w:t>
      </w:r>
      <w:r w:rsidR="008B4A7E" w:rsidRPr="008B4A7E">
        <w:rPr>
          <w:color w:val="000000"/>
          <w:sz w:val="22"/>
          <w:szCs w:val="22"/>
          <w:lang w:val="en-US" w:eastAsia="pl-PL"/>
        </w:rPr>
        <w:t xml:space="preserve"> CCM, </w:t>
      </w:r>
      <w:r>
        <w:rPr>
          <w:color w:val="000000"/>
          <w:sz w:val="22"/>
          <w:szCs w:val="22"/>
          <w:lang w:val="en-US" w:eastAsia="pl-PL"/>
        </w:rPr>
        <w:t>475</w:t>
      </w:r>
      <w:r w:rsidR="008B4A7E" w:rsidRPr="008B4A7E">
        <w:rPr>
          <w:color w:val="000000"/>
          <w:sz w:val="22"/>
          <w:szCs w:val="22"/>
          <w:lang w:val="en-US" w:eastAsia="pl-PL"/>
        </w:rPr>
        <w:t xml:space="preserve"> CCE</w:t>
      </w:r>
      <w:proofErr w:type="gramStart"/>
      <w:r w:rsidR="008B4A7E" w:rsidRPr="008B4A7E">
        <w:rPr>
          <w:color w:val="000000"/>
          <w:sz w:val="22"/>
          <w:szCs w:val="22"/>
          <w:lang w:val="en-US" w:eastAsia="pl-PL"/>
        </w:rPr>
        <w:t>,</w:t>
      </w:r>
      <w:r>
        <w:rPr>
          <w:color w:val="000000"/>
          <w:sz w:val="22"/>
          <w:szCs w:val="22"/>
          <w:lang w:val="en-US" w:eastAsia="pl-PL"/>
        </w:rPr>
        <w:t>2</w:t>
      </w:r>
      <w:proofErr w:type="gramEnd"/>
      <w:r w:rsidR="006434F1" w:rsidRPr="008B4A7E">
        <w:rPr>
          <w:color w:val="000000"/>
          <w:sz w:val="22"/>
          <w:szCs w:val="22"/>
          <w:lang w:val="en-US" w:eastAsia="pl-PL"/>
        </w:rPr>
        <w:t xml:space="preserve"> LGM , </w:t>
      </w:r>
      <w:r w:rsidR="0027263D">
        <w:rPr>
          <w:color w:val="000000"/>
          <w:sz w:val="22"/>
          <w:szCs w:val="22"/>
          <w:lang w:val="en-US" w:eastAsia="pl-PL"/>
        </w:rPr>
        <w:t>7</w:t>
      </w:r>
      <w:r w:rsidR="006434F1" w:rsidRPr="008B4A7E">
        <w:rPr>
          <w:color w:val="000000"/>
          <w:sz w:val="22"/>
          <w:szCs w:val="22"/>
          <w:lang w:val="en-US" w:eastAsia="pl-PL"/>
        </w:rPr>
        <w:t xml:space="preserve"> LIM, </w:t>
      </w:r>
      <w:r>
        <w:rPr>
          <w:color w:val="000000"/>
          <w:sz w:val="22"/>
          <w:szCs w:val="22"/>
          <w:lang w:val="en-US" w:eastAsia="pl-PL"/>
        </w:rPr>
        <w:t>9</w:t>
      </w:r>
      <w:r w:rsidR="0027263D">
        <w:rPr>
          <w:color w:val="000000"/>
          <w:sz w:val="22"/>
          <w:szCs w:val="22"/>
          <w:lang w:val="en-US" w:eastAsia="pl-PL"/>
        </w:rPr>
        <w:t xml:space="preserve"> IA </w:t>
      </w:r>
    </w:p>
    <w:p w:rsidR="00004C7C" w:rsidRDefault="00004C7C">
      <w:pPr>
        <w:overflowPunct w:val="0"/>
        <w:jc w:val="left"/>
        <w:rPr>
          <w:color w:val="000000"/>
          <w:sz w:val="22"/>
          <w:szCs w:val="22"/>
          <w:lang w:val="en-US" w:eastAsia="pl-PL"/>
        </w:rPr>
      </w:pPr>
      <w:r>
        <w:rPr>
          <w:color w:val="000000"/>
          <w:sz w:val="22"/>
          <w:szCs w:val="22"/>
          <w:lang w:val="en-US" w:eastAsia="pl-PL"/>
        </w:rPr>
        <w:t xml:space="preserve">An uncounted number of title tournaments has been </w:t>
      </w:r>
      <w:proofErr w:type="gramStart"/>
      <w:r>
        <w:rPr>
          <w:color w:val="000000"/>
          <w:sz w:val="22"/>
          <w:szCs w:val="22"/>
          <w:lang w:val="en-US" w:eastAsia="pl-PL"/>
        </w:rPr>
        <w:t>started,</w:t>
      </w:r>
      <w:proofErr w:type="gramEnd"/>
      <w:r>
        <w:rPr>
          <w:color w:val="000000"/>
          <w:sz w:val="22"/>
          <w:szCs w:val="22"/>
          <w:lang w:val="en-US" w:eastAsia="pl-PL"/>
        </w:rPr>
        <w:t xml:space="preserve"> they were checked randomly by the QRC. </w:t>
      </w:r>
    </w:p>
    <w:p w:rsidR="00004C7C" w:rsidRDefault="00004C7C">
      <w:pPr>
        <w:overflowPunct w:val="0"/>
        <w:jc w:val="left"/>
        <w:rPr>
          <w:color w:val="000000"/>
          <w:sz w:val="22"/>
          <w:szCs w:val="22"/>
          <w:lang w:val="en-US" w:eastAsia="pl-PL"/>
        </w:rPr>
      </w:pPr>
      <w:r>
        <w:rPr>
          <w:color w:val="000000"/>
          <w:sz w:val="22"/>
          <w:szCs w:val="22"/>
          <w:lang w:val="en-US" w:eastAsia="pl-PL"/>
        </w:rPr>
        <w:t xml:space="preserve">In addition to this </w:t>
      </w:r>
      <w:proofErr w:type="gramStart"/>
      <w:r>
        <w:rPr>
          <w:color w:val="000000"/>
          <w:sz w:val="22"/>
          <w:szCs w:val="22"/>
          <w:lang w:val="en-US" w:eastAsia="pl-PL"/>
        </w:rPr>
        <w:t>4</w:t>
      </w:r>
      <w:proofErr w:type="gramEnd"/>
      <w:r>
        <w:rPr>
          <w:color w:val="000000"/>
          <w:sz w:val="22"/>
          <w:szCs w:val="22"/>
          <w:lang w:val="en-US" w:eastAsia="pl-PL"/>
        </w:rPr>
        <w:t xml:space="preserve"> rating lists were created each year, numerous new players were checked and confirmed, and players’ names were corrected upon the request of players/delegates.</w:t>
      </w:r>
    </w:p>
    <w:p w:rsidR="00004C7C" w:rsidRDefault="00004C7C">
      <w:pPr>
        <w:overflowPunct w:val="0"/>
        <w:jc w:val="left"/>
        <w:rPr>
          <w:color w:val="000000"/>
          <w:sz w:val="22"/>
          <w:szCs w:val="22"/>
          <w:lang w:val="en-US" w:eastAsia="pl-PL"/>
        </w:rPr>
      </w:pPr>
      <w:r>
        <w:rPr>
          <w:color w:val="000000"/>
          <w:sz w:val="22"/>
          <w:szCs w:val="22"/>
          <w:lang w:val="en-US" w:eastAsia="pl-PL"/>
        </w:rPr>
        <w:t xml:space="preserve">A working group </w:t>
      </w:r>
      <w:proofErr w:type="gramStart"/>
      <w:r>
        <w:rPr>
          <w:color w:val="000000"/>
          <w:sz w:val="22"/>
          <w:szCs w:val="22"/>
          <w:lang w:val="en-US" w:eastAsia="pl-PL"/>
        </w:rPr>
        <w:t>was constituted</w:t>
      </w:r>
      <w:proofErr w:type="gramEnd"/>
      <w:r>
        <w:rPr>
          <w:color w:val="000000"/>
          <w:sz w:val="22"/>
          <w:szCs w:val="22"/>
          <w:lang w:val="en-US" w:eastAsia="pl-PL"/>
        </w:rPr>
        <w:t xml:space="preserve"> to develop new ideas for the rating system. Currently no concrete progress </w:t>
      </w:r>
      <w:proofErr w:type="gramStart"/>
      <w:r>
        <w:rPr>
          <w:color w:val="000000"/>
          <w:sz w:val="22"/>
          <w:szCs w:val="22"/>
          <w:lang w:val="en-US" w:eastAsia="pl-PL"/>
        </w:rPr>
        <w:t>can be reported</w:t>
      </w:r>
      <w:proofErr w:type="gramEnd"/>
      <w:r>
        <w:rPr>
          <w:color w:val="000000"/>
          <w:sz w:val="22"/>
          <w:szCs w:val="22"/>
          <w:lang w:val="en-US" w:eastAsia="pl-PL"/>
        </w:rPr>
        <w:t xml:space="preserve">. </w:t>
      </w:r>
    </w:p>
    <w:p w:rsidR="00004C7C" w:rsidRDefault="00004C7C">
      <w:pPr>
        <w:overflowPunct w:val="0"/>
        <w:jc w:val="left"/>
        <w:rPr>
          <w:color w:val="000000"/>
          <w:sz w:val="22"/>
          <w:szCs w:val="22"/>
          <w:lang w:val="en-US" w:eastAsia="pl-PL"/>
        </w:rPr>
      </w:pPr>
    </w:p>
    <w:p w:rsidR="00004C7C" w:rsidRDefault="00004C7C">
      <w:pPr>
        <w:overflowPunct w:val="0"/>
        <w:jc w:val="left"/>
        <w:rPr>
          <w:color w:val="000000"/>
          <w:sz w:val="22"/>
          <w:szCs w:val="22"/>
          <w:lang w:val="en-US" w:eastAsia="pl-PL"/>
        </w:rPr>
      </w:pPr>
      <w:r>
        <w:rPr>
          <w:color w:val="000000"/>
          <w:sz w:val="22"/>
          <w:szCs w:val="22"/>
          <w:lang w:val="en-US" w:eastAsia="pl-PL"/>
        </w:rPr>
        <w:t>Bremen, 21.10.20</w:t>
      </w:r>
    </w:p>
    <w:p w:rsidR="00004C7C" w:rsidRDefault="00004C7C">
      <w:pPr>
        <w:overflowPunct w:val="0"/>
        <w:jc w:val="left"/>
        <w:rPr>
          <w:color w:val="000000"/>
          <w:sz w:val="22"/>
          <w:szCs w:val="22"/>
          <w:lang w:val="en-US" w:eastAsia="pl-PL"/>
        </w:rPr>
      </w:pPr>
      <w:r w:rsidRPr="00004C7C">
        <w:rPr>
          <w:strike/>
          <w:color w:val="000000"/>
          <w:sz w:val="22"/>
          <w:szCs w:val="22"/>
          <w:lang w:val="en-US" w:eastAsia="pl-PL"/>
        </w:rPr>
        <w:t>Dr.</w:t>
      </w:r>
      <w:r>
        <w:rPr>
          <w:color w:val="000000"/>
          <w:sz w:val="22"/>
          <w:szCs w:val="22"/>
          <w:lang w:val="en-US" w:eastAsia="pl-PL"/>
        </w:rPr>
        <w:t xml:space="preserve"> Uwe Staroske</w:t>
      </w:r>
    </w:p>
    <w:sectPr w:rsidR="00004C7C">
      <w:footerReference w:type="default" r:id="rId10"/>
      <w:pgSz w:w="11906" w:h="16838"/>
      <w:pgMar w:top="1164" w:right="1164" w:bottom="1164" w:left="1164" w:header="0" w:footer="739" w:gutter="0"/>
      <w:pgBorders>
        <w:top w:val="single" w:sz="12" w:space="0" w:color="00000A"/>
        <w:left w:val="single" w:sz="12" w:space="0" w:color="00000A"/>
        <w:bottom w:val="single" w:sz="12" w:space="0" w:color="00000A"/>
        <w:right w:val="single" w:sz="12" w:space="0" w:color="00000A"/>
      </w:pgBorders>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078" w:rsidRDefault="00400078">
      <w:pPr>
        <w:spacing w:after="0" w:line="240" w:lineRule="auto"/>
      </w:pPr>
      <w:r>
        <w:separator/>
      </w:r>
    </w:p>
  </w:endnote>
  <w:endnote w:type="continuationSeparator" w:id="0">
    <w:p w:rsidR="00400078" w:rsidRDefault="00400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charset w:val="00"/>
    <w:family w:val="roman"/>
    <w:pitch w:val="variable"/>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78" w:rsidRDefault="00400078">
    <w:pPr>
      <w:pStyle w:val="Kopfzeile"/>
    </w:pPr>
    <w:r>
      <w:fldChar w:fldCharType="begin"/>
    </w:r>
    <w:r>
      <w:instrText>PAGE</w:instrText>
    </w:r>
    <w:r>
      <w:fldChar w:fldCharType="separate"/>
    </w:r>
    <w:r w:rsidR="007E1B1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078" w:rsidRDefault="00400078">
      <w:pPr>
        <w:spacing w:after="0" w:line="240" w:lineRule="auto"/>
      </w:pPr>
      <w:r>
        <w:separator/>
      </w:r>
    </w:p>
  </w:footnote>
  <w:footnote w:type="continuationSeparator" w:id="0">
    <w:p w:rsidR="00400078" w:rsidRDefault="00400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1FC1"/>
    <w:multiLevelType w:val="hybridMultilevel"/>
    <w:tmpl w:val="B686A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F268A4"/>
    <w:multiLevelType w:val="multilevel"/>
    <w:tmpl w:val="736443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E904BCA"/>
    <w:multiLevelType w:val="multilevel"/>
    <w:tmpl w:val="6E96CB0C"/>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16A"/>
    <w:rsid w:val="00004C7C"/>
    <w:rsid w:val="000340C3"/>
    <w:rsid w:val="00083A72"/>
    <w:rsid w:val="001918DF"/>
    <w:rsid w:val="00191FB3"/>
    <w:rsid w:val="001A4798"/>
    <w:rsid w:val="001D113A"/>
    <w:rsid w:val="001D65B8"/>
    <w:rsid w:val="00235BC6"/>
    <w:rsid w:val="00247F8F"/>
    <w:rsid w:val="0027263D"/>
    <w:rsid w:val="002E5122"/>
    <w:rsid w:val="003739B3"/>
    <w:rsid w:val="003E4396"/>
    <w:rsid w:val="00400078"/>
    <w:rsid w:val="00426C3C"/>
    <w:rsid w:val="00445EC0"/>
    <w:rsid w:val="005211CC"/>
    <w:rsid w:val="00570722"/>
    <w:rsid w:val="006434F1"/>
    <w:rsid w:val="00644D24"/>
    <w:rsid w:val="006D7114"/>
    <w:rsid w:val="007010C5"/>
    <w:rsid w:val="007E1B12"/>
    <w:rsid w:val="0083445B"/>
    <w:rsid w:val="008B0FDB"/>
    <w:rsid w:val="008B4A7E"/>
    <w:rsid w:val="008F4027"/>
    <w:rsid w:val="009225A5"/>
    <w:rsid w:val="00930FDA"/>
    <w:rsid w:val="00941E21"/>
    <w:rsid w:val="00990CEE"/>
    <w:rsid w:val="00A31E89"/>
    <w:rsid w:val="00A858D9"/>
    <w:rsid w:val="00B36DE7"/>
    <w:rsid w:val="00B52831"/>
    <w:rsid w:val="00B76FB2"/>
    <w:rsid w:val="00B83CB1"/>
    <w:rsid w:val="00B90BF0"/>
    <w:rsid w:val="00B928B1"/>
    <w:rsid w:val="00BB22D4"/>
    <w:rsid w:val="00C123F6"/>
    <w:rsid w:val="00C44D67"/>
    <w:rsid w:val="00D02E7B"/>
    <w:rsid w:val="00D548E4"/>
    <w:rsid w:val="00D576AE"/>
    <w:rsid w:val="00DC7BC7"/>
    <w:rsid w:val="00DD216A"/>
    <w:rsid w:val="00EB017E"/>
    <w:rsid w:val="00EC1857"/>
    <w:rsid w:val="00ED60C4"/>
    <w:rsid w:val="00EE1AFF"/>
    <w:rsid w:val="00FA2B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76471"/>
  <w15:docId w15:val="{F96FE389-0530-46FB-AAF9-B556F5886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jc w:val="both"/>
    </w:pPr>
    <w:rPr>
      <w:rFonts w:ascii="Times New Roman" w:eastAsia="Times New Roman" w:hAnsi="Times New Roman" w:cs="Times New Roman"/>
      <w:sz w:val="24"/>
      <w:szCs w:val="20"/>
      <w:lang w:val="en-GB" w:eastAsia="it-IT"/>
    </w:rPr>
  </w:style>
  <w:style w:type="paragraph" w:styleId="berschrift1">
    <w:name w:val="heading 1"/>
    <w:basedOn w:val="Standard"/>
    <w:next w:val="Textkrper"/>
    <w:pPr>
      <w:keepNext/>
      <w:keepLines/>
      <w:numPr>
        <w:numId w:val="1"/>
      </w:numPr>
      <w:spacing w:before="240" w:after="0"/>
      <w:outlineLvl w:val="0"/>
    </w:pPr>
    <w:rPr>
      <w:rFonts w:ascii="Cambria" w:hAnsi="Cambria"/>
      <w:color w:val="365F91"/>
      <w:sz w:val="32"/>
      <w:szCs w:val="32"/>
    </w:rPr>
  </w:style>
  <w:style w:type="paragraph" w:styleId="berschrift2">
    <w:name w:val="heading 2"/>
    <w:basedOn w:val="Standard"/>
    <w:next w:val="Textkrper"/>
    <w:pPr>
      <w:numPr>
        <w:ilvl w:val="1"/>
        <w:numId w:val="1"/>
      </w:numPr>
      <w:overflowPunct w:val="0"/>
      <w:spacing w:before="133" w:after="66"/>
      <w:jc w:val="left"/>
      <w:outlineLvl w:val="1"/>
    </w:pPr>
    <w:rPr>
      <w:rFonts w:ascii="inherit" w:hAnsi="inherit"/>
      <w:sz w:val="20"/>
      <w:lang w:val="pl-PL" w:eastAsia="pl-PL"/>
    </w:rPr>
  </w:style>
  <w:style w:type="paragraph" w:styleId="berschrift3">
    <w:name w:val="heading 3"/>
    <w:basedOn w:val="Standard"/>
    <w:next w:val="Textkrper"/>
    <w:pPr>
      <w:numPr>
        <w:ilvl w:val="2"/>
        <w:numId w:val="1"/>
      </w:numPr>
      <w:overflowPunct w:val="0"/>
      <w:spacing w:before="133" w:after="66"/>
      <w:jc w:val="left"/>
      <w:outlineLvl w:val="2"/>
    </w:pPr>
    <w:rPr>
      <w:rFonts w:ascii="inherit" w:hAnsi="inherit"/>
      <w:sz w:val="16"/>
      <w:szCs w:val="16"/>
      <w:lang w:val="pl-PL" w:eastAsia="pl-P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rPr>
      <w:rFonts w:ascii="Cambria" w:hAnsi="Cambria"/>
      <w:color w:val="365F91"/>
      <w:sz w:val="32"/>
      <w:szCs w:val="32"/>
      <w:lang w:val="en-GB" w:eastAsia="it-IT"/>
    </w:rPr>
  </w:style>
  <w:style w:type="character" w:customStyle="1" w:styleId="berschrift2Zchn">
    <w:name w:val="Überschrift 2 Zchn"/>
    <w:basedOn w:val="Absatz-Standardschriftart"/>
    <w:rPr>
      <w:rFonts w:ascii="inherit" w:hAnsi="inherit"/>
    </w:rPr>
  </w:style>
  <w:style w:type="character" w:customStyle="1" w:styleId="berschrift3Zchn">
    <w:name w:val="Überschrift 3 Zchn"/>
    <w:basedOn w:val="Absatz-Standardschriftart"/>
    <w:rPr>
      <w:rFonts w:ascii="inherit" w:hAnsi="inherit"/>
      <w:sz w:val="16"/>
      <w:szCs w:val="16"/>
    </w:rPr>
  </w:style>
  <w:style w:type="character" w:customStyle="1" w:styleId="Internetlink">
    <w:name w:val="Internetlink"/>
    <w:basedOn w:val="Absatz-Standardschriftart"/>
    <w:rPr>
      <w:color w:val="0000FF"/>
      <w:u w:val="single"/>
    </w:rPr>
  </w:style>
  <w:style w:type="character" w:customStyle="1" w:styleId="KopfzeileZchn">
    <w:name w:val="Kopfzeile Zchn"/>
    <w:basedOn w:val="Absatz-Standardschriftart"/>
    <w:rPr>
      <w:sz w:val="24"/>
      <w:lang w:eastAsia="it-IT"/>
    </w:rPr>
  </w:style>
  <w:style w:type="character" w:customStyle="1" w:styleId="FuzeileZchn">
    <w:name w:val="Fußzeile Zchn"/>
    <w:basedOn w:val="Absatz-Standardschriftart"/>
    <w:rPr>
      <w:sz w:val="24"/>
      <w:lang w:eastAsia="it-IT"/>
    </w:rPr>
  </w:style>
  <w:style w:type="character" w:customStyle="1" w:styleId="Betont">
    <w:name w:val="Betont"/>
    <w:basedOn w:val="Absatz-Standardschriftart"/>
    <w:rPr>
      <w:i/>
      <w:iCs/>
    </w:rPr>
  </w:style>
  <w:style w:type="character" w:customStyle="1" w:styleId="Starkbetont">
    <w:name w:val="Stark betont"/>
    <w:basedOn w:val="Absatz-Standardschriftart"/>
    <w:rPr>
      <w:b/>
      <w:bCs/>
    </w:rPr>
  </w:style>
  <w:style w:type="character" w:customStyle="1" w:styleId="NurTextZchn">
    <w:name w:val="Nur Text Zchn"/>
    <w:basedOn w:val="Absatz-Standardschriftart"/>
    <w:rPr>
      <w:rFonts w:ascii="Courier New" w:hAnsi="Courier New" w:cs="Courier New"/>
      <w:lang w:val="cs-CZ" w:eastAsia="fr-FR"/>
    </w:rPr>
  </w:style>
  <w:style w:type="character" w:customStyle="1" w:styleId="SprechblasentextZchn">
    <w:name w:val="Sprechblasentext Zchn"/>
    <w:basedOn w:val="Absatz-Standardschriftart"/>
    <w:rPr>
      <w:rFonts w:ascii="Tahoma" w:hAnsi="Tahoma" w:cs="Tahoma"/>
      <w:sz w:val="16"/>
      <w:szCs w:val="16"/>
      <w:lang w:val="en-GB" w:eastAsia="it-IT"/>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lang w:val="en-GB" w:eastAsia="it-IT"/>
    </w:rPr>
  </w:style>
  <w:style w:type="character" w:customStyle="1" w:styleId="KommentarthemaZchn">
    <w:name w:val="Kommentarthema Zchn"/>
    <w:basedOn w:val="KommentartextZchn"/>
    <w:rPr>
      <w:b/>
      <w:bCs/>
      <w:lang w:val="en-GB" w:eastAsia="it-IT"/>
    </w:rPr>
  </w:style>
  <w:style w:type="character" w:styleId="BesuchterLink">
    <w:name w:val="FollowedHyperlink"/>
    <w:basedOn w:val="Absatz-Standardschriftart"/>
    <w:rPr>
      <w:color w:val="800080"/>
      <w:u w:val="single"/>
    </w:rPr>
  </w:style>
  <w:style w:type="character" w:customStyle="1" w:styleId="apple-converted-space">
    <w:name w:val="apple-converted-space"/>
    <w:basedOn w:val="Absatz-Standardschriftart"/>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sz w:val="20"/>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szCs w:val="24"/>
    </w:rPr>
  </w:style>
  <w:style w:type="paragraph" w:customStyle="1" w:styleId="Verzeichnis">
    <w:name w:val="Verzeichnis"/>
    <w:basedOn w:val="Standard"/>
    <w:pPr>
      <w:suppressLineNumbers/>
    </w:pPr>
    <w:rPr>
      <w:rFonts w:cs="Mangal"/>
    </w:rPr>
  </w:style>
  <w:style w:type="paragraph" w:styleId="Kopfzeile">
    <w:name w:val="header"/>
    <w:basedOn w:val="Standard"/>
    <w:pPr>
      <w:suppressLineNumbers/>
      <w:tabs>
        <w:tab w:val="center" w:pos="4513"/>
        <w:tab w:val="right" w:pos="9026"/>
      </w:tabs>
    </w:pPr>
  </w:style>
  <w:style w:type="paragraph" w:styleId="Fuzeile">
    <w:name w:val="footer"/>
    <w:basedOn w:val="Standard"/>
    <w:pPr>
      <w:suppressLineNumbers/>
      <w:tabs>
        <w:tab w:val="center" w:pos="4513"/>
        <w:tab w:val="right" w:pos="9026"/>
      </w:tabs>
    </w:pPr>
  </w:style>
  <w:style w:type="paragraph" w:customStyle="1" w:styleId="Blockquote">
    <w:name w:val="Blockquote"/>
    <w:basedOn w:val="Standard"/>
    <w:pPr>
      <w:overflowPunct w:val="0"/>
      <w:spacing w:before="100" w:after="100"/>
      <w:ind w:left="360" w:right="360"/>
      <w:jc w:val="left"/>
    </w:pPr>
    <w:rPr>
      <w:szCs w:val="24"/>
      <w:lang w:val="pl-PL" w:eastAsia="pl-PL"/>
    </w:rPr>
  </w:style>
  <w:style w:type="paragraph" w:customStyle="1" w:styleId="H2">
    <w:name w:val="H2"/>
    <w:basedOn w:val="Standard"/>
    <w:pPr>
      <w:keepNext/>
      <w:overflowPunct w:val="0"/>
      <w:spacing w:before="100" w:after="100"/>
      <w:jc w:val="left"/>
    </w:pPr>
    <w:rPr>
      <w:b/>
      <w:bCs/>
      <w:sz w:val="36"/>
      <w:szCs w:val="36"/>
      <w:lang w:val="pl-PL" w:eastAsia="pl-PL"/>
    </w:rPr>
  </w:style>
  <w:style w:type="paragraph" w:styleId="Listenabsatz">
    <w:name w:val="List Paragraph"/>
    <w:basedOn w:val="Standard"/>
    <w:pPr>
      <w:ind w:left="720"/>
    </w:pPr>
  </w:style>
  <w:style w:type="paragraph" w:styleId="NurText">
    <w:name w:val="Plain Text"/>
    <w:basedOn w:val="Standard"/>
    <w:pPr>
      <w:overflowPunct w:val="0"/>
      <w:jc w:val="left"/>
    </w:pPr>
    <w:rPr>
      <w:rFonts w:ascii="Courier New" w:hAnsi="Courier New" w:cs="Courier New"/>
      <w:sz w:val="20"/>
      <w:lang w:val="cs-CZ" w:eastAsia="fr-FR"/>
    </w:rPr>
  </w:style>
  <w:style w:type="paragraph" w:styleId="Sprechblasentext">
    <w:name w:val="Balloon Text"/>
    <w:basedOn w:val="Standard"/>
    <w:rPr>
      <w:rFonts w:ascii="Tahoma" w:hAnsi="Tahoma" w:cs="Tahoma"/>
      <w:sz w:val="16"/>
      <w:szCs w:val="16"/>
    </w:rPr>
  </w:style>
  <w:style w:type="paragraph" w:styleId="Kommentartext">
    <w:name w:val="annotation text"/>
    <w:basedOn w:val="Standard"/>
    <w:rPr>
      <w:sz w:val="20"/>
    </w:rPr>
  </w:style>
  <w:style w:type="paragraph" w:styleId="Kommentarthema">
    <w:name w:val="annotation subject"/>
    <w:basedOn w:val="Kommentartext"/>
    <w:rPr>
      <w:b/>
      <w:bCs/>
    </w:rPr>
  </w:style>
  <w:style w:type="paragraph" w:styleId="StandardWeb">
    <w:name w:val="Normal (Web)"/>
    <w:basedOn w:val="Standard"/>
    <w:pPr>
      <w:overflowPunct w:val="0"/>
      <w:spacing w:after="66"/>
      <w:jc w:val="left"/>
    </w:pPr>
    <w:rPr>
      <w:szCs w:val="24"/>
      <w:lang w:val="pl-PL" w:eastAsia="pl-PL"/>
    </w:rPr>
  </w:style>
  <w:style w:type="paragraph" w:customStyle="1" w:styleId="lead">
    <w:name w:val="lead"/>
    <w:basedOn w:val="Standard"/>
    <w:pPr>
      <w:overflowPunct w:val="0"/>
      <w:spacing w:after="133"/>
      <w:jc w:val="left"/>
    </w:pPr>
    <w:rPr>
      <w:sz w:val="11"/>
      <w:szCs w:val="11"/>
      <w:lang w:val="pl-PL" w:eastAsia="pl-PL"/>
    </w:rPr>
  </w:style>
  <w:style w:type="paragraph" w:customStyle="1" w:styleId="msonormal0">
    <w:name w:val="msonormal"/>
    <w:basedOn w:val="Standard"/>
    <w:pPr>
      <w:overflowPunct w:val="0"/>
      <w:spacing w:before="100" w:after="100"/>
      <w:jc w:val="left"/>
    </w:pPr>
    <w:rPr>
      <w:szCs w:val="24"/>
      <w:lang w:val="pl-PL" w:eastAsia="pl-PL"/>
    </w:rPr>
  </w:style>
  <w:style w:type="paragraph" w:customStyle="1" w:styleId="xl65">
    <w:name w:val="xl65"/>
    <w:basedOn w:val="Standard"/>
    <w:pPr>
      <w:pBdr>
        <w:top w:val="single" w:sz="8" w:space="0" w:color="00000A"/>
        <w:left w:val="single" w:sz="8" w:space="0" w:color="00000A"/>
        <w:bottom w:val="single" w:sz="8" w:space="0" w:color="00000A"/>
        <w:right w:val="single" w:sz="8" w:space="0" w:color="00000A"/>
      </w:pBdr>
      <w:overflowPunct w:val="0"/>
      <w:spacing w:before="100" w:after="100"/>
      <w:jc w:val="center"/>
    </w:pPr>
    <w:rPr>
      <w:rFonts w:ascii="Arial" w:hAnsi="Arial" w:cs="Arial"/>
      <w:b/>
      <w:bCs/>
      <w:color w:val="000000"/>
      <w:sz w:val="16"/>
      <w:szCs w:val="16"/>
      <w:lang w:val="pl-PL" w:eastAsia="pl-PL"/>
    </w:rPr>
  </w:style>
  <w:style w:type="paragraph" w:customStyle="1" w:styleId="xl66">
    <w:name w:val="xl66"/>
    <w:basedOn w:val="Standard"/>
    <w:pPr>
      <w:pBdr>
        <w:top w:val="single" w:sz="8" w:space="0" w:color="00000A"/>
        <w:left w:val="single" w:sz="8" w:space="0" w:color="00000A"/>
        <w:bottom w:val="single" w:sz="8" w:space="0" w:color="00000A"/>
        <w:right w:val="single" w:sz="8" w:space="0" w:color="00000A"/>
      </w:pBdr>
      <w:overflowPunct w:val="0"/>
      <w:spacing w:before="100" w:after="100"/>
      <w:jc w:val="left"/>
    </w:pPr>
    <w:rPr>
      <w:rFonts w:ascii="Arial" w:hAnsi="Arial" w:cs="Arial"/>
      <w:b/>
      <w:bCs/>
      <w:color w:val="000000"/>
      <w:sz w:val="16"/>
      <w:szCs w:val="16"/>
      <w:lang w:val="pl-PL" w:eastAsia="pl-PL"/>
    </w:rPr>
  </w:style>
  <w:style w:type="paragraph" w:customStyle="1" w:styleId="xl67">
    <w:name w:val="xl67"/>
    <w:basedOn w:val="Standard"/>
    <w:pPr>
      <w:pBdr>
        <w:top w:val="single" w:sz="8" w:space="0" w:color="00000A"/>
        <w:left w:val="single" w:sz="8" w:space="0" w:color="00000A"/>
        <w:bottom w:val="single" w:sz="8" w:space="0" w:color="00000A"/>
        <w:right w:val="single" w:sz="8" w:space="0" w:color="00000A"/>
      </w:pBdr>
      <w:overflowPunct w:val="0"/>
      <w:spacing w:before="100" w:after="100"/>
      <w:jc w:val="center"/>
    </w:pPr>
    <w:rPr>
      <w:rFonts w:ascii="Arial" w:hAnsi="Arial" w:cs="Arial"/>
      <w:b/>
      <w:bCs/>
      <w:color w:val="000000"/>
      <w:sz w:val="16"/>
      <w:szCs w:val="16"/>
      <w:lang w:val="pl-PL" w:eastAsia="pl-PL"/>
    </w:rPr>
  </w:style>
  <w:style w:type="paragraph" w:customStyle="1" w:styleId="xl68">
    <w:name w:val="xl68"/>
    <w:basedOn w:val="Standard"/>
    <w:pPr>
      <w:pBdr>
        <w:top w:val="single" w:sz="8" w:space="0" w:color="00000A"/>
        <w:left w:val="single" w:sz="8" w:space="0" w:color="00000A"/>
        <w:bottom w:val="single" w:sz="8" w:space="0" w:color="00000A"/>
        <w:right w:val="single" w:sz="8" w:space="0" w:color="00000A"/>
      </w:pBdr>
      <w:overflowPunct w:val="0"/>
      <w:spacing w:before="100" w:after="100"/>
      <w:jc w:val="center"/>
    </w:pPr>
    <w:rPr>
      <w:rFonts w:ascii="Arial" w:hAnsi="Arial" w:cs="Arial"/>
      <w:color w:val="000000"/>
      <w:sz w:val="16"/>
      <w:szCs w:val="16"/>
      <w:lang w:val="pl-PL" w:eastAsia="pl-PL"/>
    </w:rPr>
  </w:style>
  <w:style w:type="paragraph" w:customStyle="1" w:styleId="xl69">
    <w:name w:val="xl69"/>
    <w:basedOn w:val="Standard"/>
    <w:pPr>
      <w:pBdr>
        <w:top w:val="single" w:sz="8" w:space="0" w:color="00000A"/>
        <w:left w:val="single" w:sz="8" w:space="0" w:color="00000A"/>
        <w:bottom w:val="single" w:sz="8" w:space="0" w:color="00000A"/>
        <w:right w:val="single" w:sz="8" w:space="0" w:color="00000A"/>
      </w:pBdr>
      <w:overflowPunct w:val="0"/>
      <w:spacing w:before="100" w:after="100"/>
      <w:jc w:val="left"/>
    </w:pPr>
    <w:rPr>
      <w:rFonts w:ascii="Arial" w:hAnsi="Arial" w:cs="Arial"/>
      <w:color w:val="0000FF"/>
      <w:sz w:val="16"/>
      <w:szCs w:val="16"/>
      <w:u w:val="single"/>
      <w:lang w:val="pl-PL" w:eastAsia="pl-PL"/>
    </w:rPr>
  </w:style>
  <w:style w:type="paragraph" w:customStyle="1" w:styleId="xl70">
    <w:name w:val="xl70"/>
    <w:basedOn w:val="Standard"/>
    <w:pPr>
      <w:pBdr>
        <w:top w:val="single" w:sz="8" w:space="0" w:color="00000A"/>
        <w:left w:val="single" w:sz="8" w:space="0" w:color="00000A"/>
        <w:bottom w:val="single" w:sz="8" w:space="0" w:color="00000A"/>
        <w:right w:val="single" w:sz="8" w:space="0" w:color="00000A"/>
      </w:pBdr>
      <w:shd w:val="clear" w:color="auto" w:fill="FFFFFF"/>
      <w:overflowPunct w:val="0"/>
      <w:spacing w:before="100" w:after="100"/>
      <w:jc w:val="left"/>
    </w:pPr>
    <w:rPr>
      <w:rFonts w:ascii="Arial" w:hAnsi="Arial" w:cs="Arial"/>
      <w:color w:val="1D3C50"/>
      <w:sz w:val="16"/>
      <w:szCs w:val="16"/>
      <w:lang w:val="pl-PL" w:eastAsia="pl-PL"/>
    </w:rPr>
  </w:style>
  <w:style w:type="paragraph" w:customStyle="1" w:styleId="xl71">
    <w:name w:val="xl71"/>
    <w:basedOn w:val="Standard"/>
    <w:pPr>
      <w:overflowPunct w:val="0"/>
      <w:spacing w:before="100" w:after="100"/>
      <w:jc w:val="left"/>
    </w:pPr>
    <w:rPr>
      <w:rFonts w:ascii="Arial" w:hAnsi="Arial" w:cs="Arial"/>
      <w:szCs w:val="24"/>
      <w:lang w:val="pl-PL" w:eastAsia="pl-PL"/>
    </w:rPr>
  </w:style>
  <w:style w:type="paragraph" w:customStyle="1" w:styleId="xl72">
    <w:name w:val="xl72"/>
    <w:basedOn w:val="Standard"/>
    <w:pPr>
      <w:pBdr>
        <w:top w:val="single" w:sz="8" w:space="0" w:color="00000A"/>
        <w:left w:val="single" w:sz="8" w:space="0" w:color="00000A"/>
        <w:bottom w:val="single" w:sz="8" w:space="0" w:color="00000A"/>
        <w:right w:val="single" w:sz="8" w:space="0" w:color="00000A"/>
      </w:pBdr>
      <w:overflowPunct w:val="0"/>
      <w:spacing w:before="100" w:after="100"/>
      <w:jc w:val="left"/>
    </w:pPr>
    <w:rPr>
      <w:rFonts w:ascii="Arial" w:hAnsi="Arial" w:cs="Arial"/>
      <w:color w:val="0563C1"/>
      <w:szCs w:val="24"/>
      <w:u w:val="single"/>
      <w:lang w:val="pl-PL" w:eastAsia="pl-PL"/>
    </w:rPr>
  </w:style>
  <w:style w:type="paragraph" w:customStyle="1" w:styleId="xl73">
    <w:name w:val="xl73"/>
    <w:basedOn w:val="Standard"/>
    <w:pPr>
      <w:pBdr>
        <w:top w:val="single" w:sz="8" w:space="0" w:color="00000A"/>
        <w:left w:val="single" w:sz="8" w:space="0" w:color="00000A"/>
        <w:bottom w:val="nil"/>
        <w:right w:val="single" w:sz="8" w:space="0" w:color="00000A"/>
      </w:pBdr>
      <w:shd w:val="clear" w:color="auto" w:fill="FFFFFF"/>
      <w:overflowPunct w:val="0"/>
      <w:spacing w:before="100" w:after="100"/>
      <w:jc w:val="left"/>
    </w:pPr>
    <w:rPr>
      <w:rFonts w:ascii="Arial" w:hAnsi="Arial" w:cs="Arial"/>
      <w:color w:val="0563C1"/>
      <w:szCs w:val="24"/>
      <w:u w:val="single"/>
      <w:lang w:val="pl-PL" w:eastAsia="pl-PL"/>
    </w:rPr>
  </w:style>
  <w:style w:type="paragraph" w:customStyle="1" w:styleId="xl74">
    <w:name w:val="xl74"/>
    <w:basedOn w:val="Standard"/>
    <w:pPr>
      <w:pBdr>
        <w:top w:val="nil"/>
        <w:left w:val="single" w:sz="8" w:space="0" w:color="00000A"/>
        <w:bottom w:val="nil"/>
        <w:right w:val="single" w:sz="8" w:space="0" w:color="00000A"/>
      </w:pBdr>
      <w:shd w:val="clear" w:color="auto" w:fill="FFFFFF"/>
      <w:overflowPunct w:val="0"/>
      <w:spacing w:before="100" w:after="100"/>
      <w:jc w:val="left"/>
    </w:pPr>
    <w:rPr>
      <w:rFonts w:ascii="Arial" w:hAnsi="Arial" w:cs="Arial"/>
      <w:color w:val="0563C1"/>
      <w:szCs w:val="24"/>
      <w:u w:val="single"/>
      <w:lang w:val="pl-PL" w:eastAsia="pl-PL"/>
    </w:rPr>
  </w:style>
  <w:style w:type="paragraph" w:customStyle="1" w:styleId="xl75">
    <w:name w:val="xl75"/>
    <w:basedOn w:val="Standard"/>
    <w:pPr>
      <w:pBdr>
        <w:top w:val="nil"/>
        <w:left w:val="single" w:sz="8" w:space="0" w:color="00000A"/>
        <w:bottom w:val="single" w:sz="8" w:space="0" w:color="00000A"/>
        <w:right w:val="single" w:sz="8" w:space="0" w:color="00000A"/>
      </w:pBdr>
      <w:shd w:val="clear" w:color="auto" w:fill="FFFFFF"/>
      <w:overflowPunct w:val="0"/>
      <w:spacing w:before="100" w:after="100"/>
      <w:jc w:val="left"/>
    </w:pPr>
    <w:rPr>
      <w:rFonts w:ascii="Arial" w:hAnsi="Arial" w:cs="Arial"/>
      <w:color w:val="0563C1"/>
      <w:szCs w:val="24"/>
      <w:u w:val="single"/>
      <w:lang w:val="pl-PL" w:eastAsia="pl-PL"/>
    </w:rPr>
  </w:style>
  <w:style w:type="paragraph" w:customStyle="1" w:styleId="xl76">
    <w:name w:val="xl76"/>
    <w:basedOn w:val="Standard"/>
    <w:pPr>
      <w:overflowPunct w:val="0"/>
      <w:spacing w:before="100" w:after="100"/>
      <w:jc w:val="left"/>
    </w:pPr>
    <w:rPr>
      <w:rFonts w:ascii="Arial" w:hAnsi="Arial" w:cs="Arial"/>
      <w:sz w:val="16"/>
      <w:szCs w:val="16"/>
      <w:lang w:val="pl-PL" w:eastAsia="pl-PL"/>
    </w:rPr>
  </w:style>
  <w:style w:type="paragraph" w:customStyle="1" w:styleId="xl77">
    <w:name w:val="xl77"/>
    <w:basedOn w:val="Standard"/>
    <w:pPr>
      <w:pBdr>
        <w:top w:val="single" w:sz="8" w:space="0" w:color="00000A"/>
        <w:left w:val="single" w:sz="8" w:space="0" w:color="00000A"/>
        <w:bottom w:val="nil"/>
        <w:right w:val="single" w:sz="8" w:space="0" w:color="00000A"/>
      </w:pBdr>
      <w:shd w:val="clear" w:color="auto" w:fill="FFFFFF"/>
      <w:overflowPunct w:val="0"/>
      <w:spacing w:before="100" w:after="100"/>
      <w:jc w:val="center"/>
    </w:pPr>
    <w:rPr>
      <w:rFonts w:ascii="Arial" w:hAnsi="Arial" w:cs="Arial"/>
      <w:color w:val="1D3C50"/>
      <w:sz w:val="16"/>
      <w:szCs w:val="16"/>
      <w:lang w:val="pl-PL" w:eastAsia="pl-PL"/>
    </w:rPr>
  </w:style>
  <w:style w:type="paragraph" w:customStyle="1" w:styleId="xl78">
    <w:name w:val="xl78"/>
    <w:basedOn w:val="Standard"/>
    <w:pPr>
      <w:pBdr>
        <w:top w:val="nil"/>
        <w:left w:val="single" w:sz="8" w:space="0" w:color="00000A"/>
        <w:bottom w:val="nil"/>
        <w:right w:val="single" w:sz="8" w:space="0" w:color="00000A"/>
      </w:pBdr>
      <w:shd w:val="clear" w:color="auto" w:fill="FFFFFF"/>
      <w:overflowPunct w:val="0"/>
      <w:spacing w:before="100" w:after="100"/>
      <w:jc w:val="center"/>
    </w:pPr>
    <w:rPr>
      <w:rFonts w:ascii="Arial" w:hAnsi="Arial" w:cs="Arial"/>
      <w:color w:val="1D3C50"/>
      <w:sz w:val="16"/>
      <w:szCs w:val="16"/>
      <w:lang w:val="pl-PL" w:eastAsia="pl-PL"/>
    </w:rPr>
  </w:style>
  <w:style w:type="paragraph" w:customStyle="1" w:styleId="xl79">
    <w:name w:val="xl79"/>
    <w:basedOn w:val="Standard"/>
    <w:pPr>
      <w:pBdr>
        <w:top w:val="nil"/>
        <w:left w:val="single" w:sz="8" w:space="0" w:color="00000A"/>
        <w:bottom w:val="single" w:sz="8" w:space="0" w:color="00000A"/>
        <w:right w:val="single" w:sz="8" w:space="0" w:color="00000A"/>
      </w:pBdr>
      <w:shd w:val="clear" w:color="auto" w:fill="FFFFFF"/>
      <w:overflowPunct w:val="0"/>
      <w:spacing w:before="100" w:after="100"/>
      <w:jc w:val="center"/>
    </w:pPr>
    <w:rPr>
      <w:rFonts w:ascii="Arial" w:hAnsi="Arial" w:cs="Arial"/>
      <w:color w:val="1D3C50"/>
      <w:sz w:val="16"/>
      <w:szCs w:val="16"/>
      <w:lang w:val="pl-PL" w:eastAsia="pl-PL"/>
    </w:rPr>
  </w:style>
  <w:style w:type="paragraph" w:customStyle="1" w:styleId="xl80">
    <w:name w:val="xl80"/>
    <w:basedOn w:val="Standard"/>
    <w:pPr>
      <w:pBdr>
        <w:top w:val="single" w:sz="8" w:space="0" w:color="00000A"/>
        <w:left w:val="single" w:sz="8" w:space="0" w:color="00000A"/>
        <w:bottom w:val="single" w:sz="8" w:space="0" w:color="00000A"/>
        <w:right w:val="single" w:sz="8" w:space="0" w:color="00000A"/>
      </w:pBdr>
      <w:overflowPunct w:val="0"/>
      <w:spacing w:before="100" w:after="100"/>
      <w:jc w:val="left"/>
    </w:pPr>
    <w:rPr>
      <w:rFonts w:ascii="Arial" w:hAnsi="Arial" w:cs="Arial"/>
      <w:sz w:val="16"/>
      <w:szCs w:val="16"/>
      <w:lang w:val="pl-PL" w:eastAsia="pl-PL"/>
    </w:rPr>
  </w:style>
  <w:style w:type="paragraph" w:customStyle="1" w:styleId="xl81">
    <w:name w:val="xl81"/>
    <w:basedOn w:val="Standard"/>
    <w:pPr>
      <w:pBdr>
        <w:top w:val="single" w:sz="8" w:space="0" w:color="00000A"/>
        <w:left w:val="single" w:sz="8" w:space="0" w:color="00000A"/>
        <w:bottom w:val="single" w:sz="8" w:space="0" w:color="00000A"/>
        <w:right w:val="single" w:sz="8" w:space="0" w:color="00000A"/>
      </w:pBdr>
      <w:overflowPunct w:val="0"/>
      <w:spacing w:before="100" w:after="100"/>
      <w:jc w:val="center"/>
    </w:pPr>
    <w:rPr>
      <w:rFonts w:ascii="Arial" w:hAnsi="Arial" w:cs="Arial"/>
      <w:color w:val="000000"/>
      <w:sz w:val="16"/>
      <w:szCs w:val="16"/>
      <w:lang w:val="pl-PL" w:eastAsia="pl-PL"/>
    </w:rPr>
  </w:style>
  <w:style w:type="paragraph" w:customStyle="1" w:styleId="TabellenInhalt">
    <w:name w:val="Tabellen Inhalt"/>
    <w:basedOn w:val="Standard"/>
    <w:pPr>
      <w:suppressLineNumbers/>
    </w:pPr>
  </w:style>
  <w:style w:type="character" w:styleId="Fett">
    <w:name w:val="Strong"/>
    <w:basedOn w:val="Absatz-Standardschriftart"/>
    <w:uiPriority w:val="22"/>
    <w:qFormat/>
    <w:rsid w:val="00C123F6"/>
    <w:rPr>
      <w:b/>
      <w:bCs/>
    </w:rPr>
  </w:style>
  <w:style w:type="character" w:styleId="Hyperlink">
    <w:name w:val="Hyperlink"/>
    <w:basedOn w:val="Absatz-Standardschriftart"/>
    <w:uiPriority w:val="99"/>
    <w:unhideWhenUsed/>
    <w:rsid w:val="00A31E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09535">
      <w:bodyDiv w:val="1"/>
      <w:marLeft w:val="0"/>
      <w:marRight w:val="0"/>
      <w:marTop w:val="0"/>
      <w:marBottom w:val="0"/>
      <w:divBdr>
        <w:top w:val="none" w:sz="0" w:space="0" w:color="auto"/>
        <w:left w:val="none" w:sz="0" w:space="0" w:color="auto"/>
        <w:bottom w:val="none" w:sz="0" w:space="0" w:color="auto"/>
        <w:right w:val="none" w:sz="0" w:space="0" w:color="auto"/>
      </w:divBdr>
    </w:div>
    <w:div w:id="157500980">
      <w:bodyDiv w:val="1"/>
      <w:marLeft w:val="0"/>
      <w:marRight w:val="0"/>
      <w:marTop w:val="0"/>
      <w:marBottom w:val="0"/>
      <w:divBdr>
        <w:top w:val="none" w:sz="0" w:space="0" w:color="auto"/>
        <w:left w:val="none" w:sz="0" w:space="0" w:color="auto"/>
        <w:bottom w:val="none" w:sz="0" w:space="0" w:color="auto"/>
        <w:right w:val="none" w:sz="0" w:space="0" w:color="auto"/>
      </w:divBdr>
    </w:div>
    <w:div w:id="192425395">
      <w:bodyDiv w:val="1"/>
      <w:marLeft w:val="0"/>
      <w:marRight w:val="0"/>
      <w:marTop w:val="0"/>
      <w:marBottom w:val="0"/>
      <w:divBdr>
        <w:top w:val="none" w:sz="0" w:space="0" w:color="auto"/>
        <w:left w:val="none" w:sz="0" w:space="0" w:color="auto"/>
        <w:bottom w:val="none" w:sz="0" w:space="0" w:color="auto"/>
        <w:right w:val="none" w:sz="0" w:space="0" w:color="auto"/>
      </w:divBdr>
    </w:div>
    <w:div w:id="232929239">
      <w:bodyDiv w:val="1"/>
      <w:marLeft w:val="0"/>
      <w:marRight w:val="0"/>
      <w:marTop w:val="0"/>
      <w:marBottom w:val="0"/>
      <w:divBdr>
        <w:top w:val="none" w:sz="0" w:space="0" w:color="auto"/>
        <w:left w:val="none" w:sz="0" w:space="0" w:color="auto"/>
        <w:bottom w:val="none" w:sz="0" w:space="0" w:color="auto"/>
        <w:right w:val="none" w:sz="0" w:space="0" w:color="auto"/>
      </w:divBdr>
    </w:div>
    <w:div w:id="293368056">
      <w:bodyDiv w:val="1"/>
      <w:marLeft w:val="0"/>
      <w:marRight w:val="0"/>
      <w:marTop w:val="0"/>
      <w:marBottom w:val="0"/>
      <w:divBdr>
        <w:top w:val="none" w:sz="0" w:space="0" w:color="auto"/>
        <w:left w:val="none" w:sz="0" w:space="0" w:color="auto"/>
        <w:bottom w:val="none" w:sz="0" w:space="0" w:color="auto"/>
        <w:right w:val="none" w:sz="0" w:space="0" w:color="auto"/>
      </w:divBdr>
    </w:div>
    <w:div w:id="326128440">
      <w:bodyDiv w:val="1"/>
      <w:marLeft w:val="0"/>
      <w:marRight w:val="0"/>
      <w:marTop w:val="0"/>
      <w:marBottom w:val="0"/>
      <w:divBdr>
        <w:top w:val="none" w:sz="0" w:space="0" w:color="auto"/>
        <w:left w:val="none" w:sz="0" w:space="0" w:color="auto"/>
        <w:bottom w:val="none" w:sz="0" w:space="0" w:color="auto"/>
        <w:right w:val="none" w:sz="0" w:space="0" w:color="auto"/>
      </w:divBdr>
    </w:div>
    <w:div w:id="383255377">
      <w:bodyDiv w:val="1"/>
      <w:marLeft w:val="0"/>
      <w:marRight w:val="0"/>
      <w:marTop w:val="0"/>
      <w:marBottom w:val="0"/>
      <w:divBdr>
        <w:top w:val="none" w:sz="0" w:space="0" w:color="auto"/>
        <w:left w:val="none" w:sz="0" w:space="0" w:color="auto"/>
        <w:bottom w:val="none" w:sz="0" w:space="0" w:color="auto"/>
        <w:right w:val="none" w:sz="0" w:space="0" w:color="auto"/>
      </w:divBdr>
    </w:div>
    <w:div w:id="445928686">
      <w:bodyDiv w:val="1"/>
      <w:marLeft w:val="0"/>
      <w:marRight w:val="0"/>
      <w:marTop w:val="0"/>
      <w:marBottom w:val="0"/>
      <w:divBdr>
        <w:top w:val="none" w:sz="0" w:space="0" w:color="auto"/>
        <w:left w:val="none" w:sz="0" w:space="0" w:color="auto"/>
        <w:bottom w:val="none" w:sz="0" w:space="0" w:color="auto"/>
        <w:right w:val="none" w:sz="0" w:space="0" w:color="auto"/>
      </w:divBdr>
    </w:div>
    <w:div w:id="456803131">
      <w:bodyDiv w:val="1"/>
      <w:marLeft w:val="0"/>
      <w:marRight w:val="0"/>
      <w:marTop w:val="0"/>
      <w:marBottom w:val="0"/>
      <w:divBdr>
        <w:top w:val="none" w:sz="0" w:space="0" w:color="auto"/>
        <w:left w:val="none" w:sz="0" w:space="0" w:color="auto"/>
        <w:bottom w:val="none" w:sz="0" w:space="0" w:color="auto"/>
        <w:right w:val="none" w:sz="0" w:space="0" w:color="auto"/>
      </w:divBdr>
    </w:div>
    <w:div w:id="487287802">
      <w:bodyDiv w:val="1"/>
      <w:marLeft w:val="0"/>
      <w:marRight w:val="0"/>
      <w:marTop w:val="0"/>
      <w:marBottom w:val="0"/>
      <w:divBdr>
        <w:top w:val="none" w:sz="0" w:space="0" w:color="auto"/>
        <w:left w:val="none" w:sz="0" w:space="0" w:color="auto"/>
        <w:bottom w:val="none" w:sz="0" w:space="0" w:color="auto"/>
        <w:right w:val="none" w:sz="0" w:space="0" w:color="auto"/>
      </w:divBdr>
    </w:div>
    <w:div w:id="492990938">
      <w:bodyDiv w:val="1"/>
      <w:marLeft w:val="0"/>
      <w:marRight w:val="0"/>
      <w:marTop w:val="0"/>
      <w:marBottom w:val="0"/>
      <w:divBdr>
        <w:top w:val="none" w:sz="0" w:space="0" w:color="auto"/>
        <w:left w:val="none" w:sz="0" w:space="0" w:color="auto"/>
        <w:bottom w:val="none" w:sz="0" w:space="0" w:color="auto"/>
        <w:right w:val="none" w:sz="0" w:space="0" w:color="auto"/>
      </w:divBdr>
    </w:div>
    <w:div w:id="527378375">
      <w:bodyDiv w:val="1"/>
      <w:marLeft w:val="0"/>
      <w:marRight w:val="0"/>
      <w:marTop w:val="0"/>
      <w:marBottom w:val="0"/>
      <w:divBdr>
        <w:top w:val="none" w:sz="0" w:space="0" w:color="auto"/>
        <w:left w:val="none" w:sz="0" w:space="0" w:color="auto"/>
        <w:bottom w:val="none" w:sz="0" w:space="0" w:color="auto"/>
        <w:right w:val="none" w:sz="0" w:space="0" w:color="auto"/>
      </w:divBdr>
    </w:div>
    <w:div w:id="691492244">
      <w:bodyDiv w:val="1"/>
      <w:marLeft w:val="0"/>
      <w:marRight w:val="0"/>
      <w:marTop w:val="0"/>
      <w:marBottom w:val="0"/>
      <w:divBdr>
        <w:top w:val="none" w:sz="0" w:space="0" w:color="auto"/>
        <w:left w:val="none" w:sz="0" w:space="0" w:color="auto"/>
        <w:bottom w:val="none" w:sz="0" w:space="0" w:color="auto"/>
        <w:right w:val="none" w:sz="0" w:space="0" w:color="auto"/>
      </w:divBdr>
    </w:div>
    <w:div w:id="779110878">
      <w:bodyDiv w:val="1"/>
      <w:marLeft w:val="0"/>
      <w:marRight w:val="0"/>
      <w:marTop w:val="0"/>
      <w:marBottom w:val="0"/>
      <w:divBdr>
        <w:top w:val="none" w:sz="0" w:space="0" w:color="auto"/>
        <w:left w:val="none" w:sz="0" w:space="0" w:color="auto"/>
        <w:bottom w:val="none" w:sz="0" w:space="0" w:color="auto"/>
        <w:right w:val="none" w:sz="0" w:space="0" w:color="auto"/>
      </w:divBdr>
    </w:div>
    <w:div w:id="851838477">
      <w:bodyDiv w:val="1"/>
      <w:marLeft w:val="0"/>
      <w:marRight w:val="0"/>
      <w:marTop w:val="0"/>
      <w:marBottom w:val="0"/>
      <w:divBdr>
        <w:top w:val="none" w:sz="0" w:space="0" w:color="auto"/>
        <w:left w:val="none" w:sz="0" w:space="0" w:color="auto"/>
        <w:bottom w:val="none" w:sz="0" w:space="0" w:color="auto"/>
        <w:right w:val="none" w:sz="0" w:space="0" w:color="auto"/>
      </w:divBdr>
    </w:div>
    <w:div w:id="889464508">
      <w:bodyDiv w:val="1"/>
      <w:marLeft w:val="0"/>
      <w:marRight w:val="0"/>
      <w:marTop w:val="0"/>
      <w:marBottom w:val="0"/>
      <w:divBdr>
        <w:top w:val="none" w:sz="0" w:space="0" w:color="auto"/>
        <w:left w:val="none" w:sz="0" w:space="0" w:color="auto"/>
        <w:bottom w:val="none" w:sz="0" w:space="0" w:color="auto"/>
        <w:right w:val="none" w:sz="0" w:space="0" w:color="auto"/>
      </w:divBdr>
    </w:div>
    <w:div w:id="1026372550">
      <w:bodyDiv w:val="1"/>
      <w:marLeft w:val="0"/>
      <w:marRight w:val="0"/>
      <w:marTop w:val="0"/>
      <w:marBottom w:val="0"/>
      <w:divBdr>
        <w:top w:val="none" w:sz="0" w:space="0" w:color="auto"/>
        <w:left w:val="none" w:sz="0" w:space="0" w:color="auto"/>
        <w:bottom w:val="none" w:sz="0" w:space="0" w:color="auto"/>
        <w:right w:val="none" w:sz="0" w:space="0" w:color="auto"/>
      </w:divBdr>
    </w:div>
    <w:div w:id="1126775398">
      <w:bodyDiv w:val="1"/>
      <w:marLeft w:val="0"/>
      <w:marRight w:val="0"/>
      <w:marTop w:val="0"/>
      <w:marBottom w:val="0"/>
      <w:divBdr>
        <w:top w:val="none" w:sz="0" w:space="0" w:color="auto"/>
        <w:left w:val="none" w:sz="0" w:space="0" w:color="auto"/>
        <w:bottom w:val="none" w:sz="0" w:space="0" w:color="auto"/>
        <w:right w:val="none" w:sz="0" w:space="0" w:color="auto"/>
      </w:divBdr>
    </w:div>
    <w:div w:id="1219901297">
      <w:bodyDiv w:val="1"/>
      <w:marLeft w:val="0"/>
      <w:marRight w:val="0"/>
      <w:marTop w:val="0"/>
      <w:marBottom w:val="0"/>
      <w:divBdr>
        <w:top w:val="none" w:sz="0" w:space="0" w:color="auto"/>
        <w:left w:val="none" w:sz="0" w:space="0" w:color="auto"/>
        <w:bottom w:val="none" w:sz="0" w:space="0" w:color="auto"/>
        <w:right w:val="none" w:sz="0" w:space="0" w:color="auto"/>
      </w:divBdr>
    </w:div>
    <w:div w:id="1221215362">
      <w:bodyDiv w:val="1"/>
      <w:marLeft w:val="0"/>
      <w:marRight w:val="0"/>
      <w:marTop w:val="0"/>
      <w:marBottom w:val="0"/>
      <w:divBdr>
        <w:top w:val="none" w:sz="0" w:space="0" w:color="auto"/>
        <w:left w:val="none" w:sz="0" w:space="0" w:color="auto"/>
        <w:bottom w:val="none" w:sz="0" w:space="0" w:color="auto"/>
        <w:right w:val="none" w:sz="0" w:space="0" w:color="auto"/>
      </w:divBdr>
    </w:div>
    <w:div w:id="1296791650">
      <w:bodyDiv w:val="1"/>
      <w:marLeft w:val="0"/>
      <w:marRight w:val="0"/>
      <w:marTop w:val="0"/>
      <w:marBottom w:val="0"/>
      <w:divBdr>
        <w:top w:val="none" w:sz="0" w:space="0" w:color="auto"/>
        <w:left w:val="none" w:sz="0" w:space="0" w:color="auto"/>
        <w:bottom w:val="none" w:sz="0" w:space="0" w:color="auto"/>
        <w:right w:val="none" w:sz="0" w:space="0" w:color="auto"/>
      </w:divBdr>
    </w:div>
    <w:div w:id="1309940469">
      <w:bodyDiv w:val="1"/>
      <w:marLeft w:val="0"/>
      <w:marRight w:val="0"/>
      <w:marTop w:val="0"/>
      <w:marBottom w:val="0"/>
      <w:divBdr>
        <w:top w:val="none" w:sz="0" w:space="0" w:color="auto"/>
        <w:left w:val="none" w:sz="0" w:space="0" w:color="auto"/>
        <w:bottom w:val="none" w:sz="0" w:space="0" w:color="auto"/>
        <w:right w:val="none" w:sz="0" w:space="0" w:color="auto"/>
      </w:divBdr>
    </w:div>
    <w:div w:id="1347055744">
      <w:bodyDiv w:val="1"/>
      <w:marLeft w:val="0"/>
      <w:marRight w:val="0"/>
      <w:marTop w:val="0"/>
      <w:marBottom w:val="0"/>
      <w:divBdr>
        <w:top w:val="none" w:sz="0" w:space="0" w:color="auto"/>
        <w:left w:val="none" w:sz="0" w:space="0" w:color="auto"/>
        <w:bottom w:val="none" w:sz="0" w:space="0" w:color="auto"/>
        <w:right w:val="none" w:sz="0" w:space="0" w:color="auto"/>
      </w:divBdr>
    </w:div>
    <w:div w:id="1357728664">
      <w:bodyDiv w:val="1"/>
      <w:marLeft w:val="0"/>
      <w:marRight w:val="0"/>
      <w:marTop w:val="0"/>
      <w:marBottom w:val="0"/>
      <w:divBdr>
        <w:top w:val="none" w:sz="0" w:space="0" w:color="auto"/>
        <w:left w:val="none" w:sz="0" w:space="0" w:color="auto"/>
        <w:bottom w:val="none" w:sz="0" w:space="0" w:color="auto"/>
        <w:right w:val="none" w:sz="0" w:space="0" w:color="auto"/>
      </w:divBdr>
    </w:div>
    <w:div w:id="1430274994">
      <w:bodyDiv w:val="1"/>
      <w:marLeft w:val="0"/>
      <w:marRight w:val="0"/>
      <w:marTop w:val="0"/>
      <w:marBottom w:val="0"/>
      <w:divBdr>
        <w:top w:val="none" w:sz="0" w:space="0" w:color="auto"/>
        <w:left w:val="none" w:sz="0" w:space="0" w:color="auto"/>
        <w:bottom w:val="none" w:sz="0" w:space="0" w:color="auto"/>
        <w:right w:val="none" w:sz="0" w:space="0" w:color="auto"/>
      </w:divBdr>
    </w:div>
    <w:div w:id="1467697376">
      <w:bodyDiv w:val="1"/>
      <w:marLeft w:val="0"/>
      <w:marRight w:val="0"/>
      <w:marTop w:val="0"/>
      <w:marBottom w:val="0"/>
      <w:divBdr>
        <w:top w:val="none" w:sz="0" w:space="0" w:color="auto"/>
        <w:left w:val="none" w:sz="0" w:space="0" w:color="auto"/>
        <w:bottom w:val="none" w:sz="0" w:space="0" w:color="auto"/>
        <w:right w:val="none" w:sz="0" w:space="0" w:color="auto"/>
      </w:divBdr>
    </w:div>
    <w:div w:id="1499686067">
      <w:bodyDiv w:val="1"/>
      <w:marLeft w:val="0"/>
      <w:marRight w:val="0"/>
      <w:marTop w:val="0"/>
      <w:marBottom w:val="0"/>
      <w:divBdr>
        <w:top w:val="none" w:sz="0" w:space="0" w:color="auto"/>
        <w:left w:val="none" w:sz="0" w:space="0" w:color="auto"/>
        <w:bottom w:val="none" w:sz="0" w:space="0" w:color="auto"/>
        <w:right w:val="none" w:sz="0" w:space="0" w:color="auto"/>
      </w:divBdr>
    </w:div>
    <w:div w:id="1536500587">
      <w:bodyDiv w:val="1"/>
      <w:marLeft w:val="0"/>
      <w:marRight w:val="0"/>
      <w:marTop w:val="0"/>
      <w:marBottom w:val="0"/>
      <w:divBdr>
        <w:top w:val="none" w:sz="0" w:space="0" w:color="auto"/>
        <w:left w:val="none" w:sz="0" w:space="0" w:color="auto"/>
        <w:bottom w:val="none" w:sz="0" w:space="0" w:color="auto"/>
        <w:right w:val="none" w:sz="0" w:space="0" w:color="auto"/>
      </w:divBdr>
    </w:div>
    <w:div w:id="1555697562">
      <w:bodyDiv w:val="1"/>
      <w:marLeft w:val="0"/>
      <w:marRight w:val="0"/>
      <w:marTop w:val="0"/>
      <w:marBottom w:val="0"/>
      <w:divBdr>
        <w:top w:val="none" w:sz="0" w:space="0" w:color="auto"/>
        <w:left w:val="none" w:sz="0" w:space="0" w:color="auto"/>
        <w:bottom w:val="none" w:sz="0" w:space="0" w:color="auto"/>
        <w:right w:val="none" w:sz="0" w:space="0" w:color="auto"/>
      </w:divBdr>
    </w:div>
    <w:div w:id="1649894672">
      <w:bodyDiv w:val="1"/>
      <w:marLeft w:val="0"/>
      <w:marRight w:val="0"/>
      <w:marTop w:val="0"/>
      <w:marBottom w:val="0"/>
      <w:divBdr>
        <w:top w:val="none" w:sz="0" w:space="0" w:color="auto"/>
        <w:left w:val="none" w:sz="0" w:space="0" w:color="auto"/>
        <w:bottom w:val="none" w:sz="0" w:space="0" w:color="auto"/>
        <w:right w:val="none" w:sz="0" w:space="0" w:color="auto"/>
      </w:divBdr>
    </w:div>
    <w:div w:id="1699314330">
      <w:bodyDiv w:val="1"/>
      <w:marLeft w:val="0"/>
      <w:marRight w:val="0"/>
      <w:marTop w:val="0"/>
      <w:marBottom w:val="0"/>
      <w:divBdr>
        <w:top w:val="none" w:sz="0" w:space="0" w:color="auto"/>
        <w:left w:val="none" w:sz="0" w:space="0" w:color="auto"/>
        <w:bottom w:val="none" w:sz="0" w:space="0" w:color="auto"/>
        <w:right w:val="none" w:sz="0" w:space="0" w:color="auto"/>
      </w:divBdr>
    </w:div>
    <w:div w:id="1704598968">
      <w:bodyDiv w:val="1"/>
      <w:marLeft w:val="0"/>
      <w:marRight w:val="0"/>
      <w:marTop w:val="0"/>
      <w:marBottom w:val="0"/>
      <w:divBdr>
        <w:top w:val="none" w:sz="0" w:space="0" w:color="auto"/>
        <w:left w:val="none" w:sz="0" w:space="0" w:color="auto"/>
        <w:bottom w:val="none" w:sz="0" w:space="0" w:color="auto"/>
        <w:right w:val="none" w:sz="0" w:space="0" w:color="auto"/>
      </w:divBdr>
    </w:div>
    <w:div w:id="1712875760">
      <w:bodyDiv w:val="1"/>
      <w:marLeft w:val="0"/>
      <w:marRight w:val="0"/>
      <w:marTop w:val="0"/>
      <w:marBottom w:val="0"/>
      <w:divBdr>
        <w:top w:val="none" w:sz="0" w:space="0" w:color="auto"/>
        <w:left w:val="none" w:sz="0" w:space="0" w:color="auto"/>
        <w:bottom w:val="none" w:sz="0" w:space="0" w:color="auto"/>
        <w:right w:val="none" w:sz="0" w:space="0" w:color="auto"/>
      </w:divBdr>
    </w:div>
    <w:div w:id="1750496124">
      <w:bodyDiv w:val="1"/>
      <w:marLeft w:val="0"/>
      <w:marRight w:val="0"/>
      <w:marTop w:val="0"/>
      <w:marBottom w:val="0"/>
      <w:divBdr>
        <w:top w:val="none" w:sz="0" w:space="0" w:color="auto"/>
        <w:left w:val="none" w:sz="0" w:space="0" w:color="auto"/>
        <w:bottom w:val="none" w:sz="0" w:space="0" w:color="auto"/>
        <w:right w:val="none" w:sz="0" w:space="0" w:color="auto"/>
      </w:divBdr>
    </w:div>
    <w:div w:id="1755005784">
      <w:bodyDiv w:val="1"/>
      <w:marLeft w:val="0"/>
      <w:marRight w:val="0"/>
      <w:marTop w:val="0"/>
      <w:marBottom w:val="0"/>
      <w:divBdr>
        <w:top w:val="none" w:sz="0" w:space="0" w:color="auto"/>
        <w:left w:val="none" w:sz="0" w:space="0" w:color="auto"/>
        <w:bottom w:val="none" w:sz="0" w:space="0" w:color="auto"/>
        <w:right w:val="none" w:sz="0" w:space="0" w:color="auto"/>
      </w:divBdr>
    </w:div>
    <w:div w:id="1777871706">
      <w:bodyDiv w:val="1"/>
      <w:marLeft w:val="0"/>
      <w:marRight w:val="0"/>
      <w:marTop w:val="0"/>
      <w:marBottom w:val="0"/>
      <w:divBdr>
        <w:top w:val="none" w:sz="0" w:space="0" w:color="auto"/>
        <w:left w:val="none" w:sz="0" w:space="0" w:color="auto"/>
        <w:bottom w:val="none" w:sz="0" w:space="0" w:color="auto"/>
        <w:right w:val="none" w:sz="0" w:space="0" w:color="auto"/>
      </w:divBdr>
    </w:div>
    <w:div w:id="1818495758">
      <w:bodyDiv w:val="1"/>
      <w:marLeft w:val="0"/>
      <w:marRight w:val="0"/>
      <w:marTop w:val="0"/>
      <w:marBottom w:val="0"/>
      <w:divBdr>
        <w:top w:val="none" w:sz="0" w:space="0" w:color="auto"/>
        <w:left w:val="none" w:sz="0" w:space="0" w:color="auto"/>
        <w:bottom w:val="none" w:sz="0" w:space="0" w:color="auto"/>
        <w:right w:val="none" w:sz="0" w:space="0" w:color="auto"/>
      </w:divBdr>
    </w:div>
    <w:div w:id="1865437121">
      <w:bodyDiv w:val="1"/>
      <w:marLeft w:val="0"/>
      <w:marRight w:val="0"/>
      <w:marTop w:val="0"/>
      <w:marBottom w:val="0"/>
      <w:divBdr>
        <w:top w:val="none" w:sz="0" w:space="0" w:color="auto"/>
        <w:left w:val="none" w:sz="0" w:space="0" w:color="auto"/>
        <w:bottom w:val="none" w:sz="0" w:space="0" w:color="auto"/>
        <w:right w:val="none" w:sz="0" w:space="0" w:color="auto"/>
      </w:divBdr>
    </w:div>
    <w:div w:id="1872300447">
      <w:bodyDiv w:val="1"/>
      <w:marLeft w:val="0"/>
      <w:marRight w:val="0"/>
      <w:marTop w:val="0"/>
      <w:marBottom w:val="0"/>
      <w:divBdr>
        <w:top w:val="none" w:sz="0" w:space="0" w:color="auto"/>
        <w:left w:val="none" w:sz="0" w:space="0" w:color="auto"/>
        <w:bottom w:val="none" w:sz="0" w:space="0" w:color="auto"/>
        <w:right w:val="none" w:sz="0" w:space="0" w:color="auto"/>
      </w:divBdr>
    </w:div>
    <w:div w:id="1923760209">
      <w:bodyDiv w:val="1"/>
      <w:marLeft w:val="0"/>
      <w:marRight w:val="0"/>
      <w:marTop w:val="0"/>
      <w:marBottom w:val="0"/>
      <w:divBdr>
        <w:top w:val="none" w:sz="0" w:space="0" w:color="auto"/>
        <w:left w:val="none" w:sz="0" w:space="0" w:color="auto"/>
        <w:bottom w:val="none" w:sz="0" w:space="0" w:color="auto"/>
        <w:right w:val="none" w:sz="0" w:space="0" w:color="auto"/>
      </w:divBdr>
    </w:div>
    <w:div w:id="1925412328">
      <w:bodyDiv w:val="1"/>
      <w:marLeft w:val="0"/>
      <w:marRight w:val="0"/>
      <w:marTop w:val="0"/>
      <w:marBottom w:val="0"/>
      <w:divBdr>
        <w:top w:val="none" w:sz="0" w:space="0" w:color="auto"/>
        <w:left w:val="none" w:sz="0" w:space="0" w:color="auto"/>
        <w:bottom w:val="none" w:sz="0" w:space="0" w:color="auto"/>
        <w:right w:val="none" w:sz="0" w:space="0" w:color="auto"/>
      </w:divBdr>
    </w:div>
    <w:div w:id="2010718035">
      <w:bodyDiv w:val="1"/>
      <w:marLeft w:val="0"/>
      <w:marRight w:val="0"/>
      <w:marTop w:val="0"/>
      <w:marBottom w:val="0"/>
      <w:divBdr>
        <w:top w:val="none" w:sz="0" w:space="0" w:color="auto"/>
        <w:left w:val="none" w:sz="0" w:space="0" w:color="auto"/>
        <w:bottom w:val="none" w:sz="0" w:space="0" w:color="auto"/>
        <w:right w:val="none" w:sz="0" w:space="0" w:color="auto"/>
      </w:divBdr>
    </w:div>
    <w:div w:id="2023126355">
      <w:bodyDiv w:val="1"/>
      <w:marLeft w:val="0"/>
      <w:marRight w:val="0"/>
      <w:marTop w:val="0"/>
      <w:marBottom w:val="0"/>
      <w:divBdr>
        <w:top w:val="none" w:sz="0" w:space="0" w:color="auto"/>
        <w:left w:val="none" w:sz="0" w:space="0" w:color="auto"/>
        <w:bottom w:val="none" w:sz="0" w:space="0" w:color="auto"/>
        <w:right w:val="none" w:sz="0" w:space="0" w:color="auto"/>
      </w:divBdr>
    </w:div>
    <w:div w:id="2074808262">
      <w:bodyDiv w:val="1"/>
      <w:marLeft w:val="0"/>
      <w:marRight w:val="0"/>
      <w:marTop w:val="0"/>
      <w:marBottom w:val="0"/>
      <w:divBdr>
        <w:top w:val="none" w:sz="0" w:space="0" w:color="auto"/>
        <w:left w:val="none" w:sz="0" w:space="0" w:color="auto"/>
        <w:bottom w:val="none" w:sz="0" w:space="0" w:color="auto"/>
        <w:right w:val="none" w:sz="0" w:space="0" w:color="auto"/>
      </w:divBdr>
    </w:div>
    <w:div w:id="2105570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F:\gra%20koresp\Qualification%20comm\1-QC%20reports\QC%20rep%202015\qc@iccf.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60055-E098-48BC-8603-AADA272A9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2285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SuUB</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Uwe Staroske</cp:lastModifiedBy>
  <cp:revision>5</cp:revision>
  <cp:lastPrinted>2020-10-21T13:51:00Z</cp:lastPrinted>
  <dcterms:created xsi:type="dcterms:W3CDTF">2020-10-21T13:53:00Z</dcterms:created>
  <dcterms:modified xsi:type="dcterms:W3CDTF">2020-10-23T11:17:00Z</dcterms:modified>
</cp:coreProperties>
</file>