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89964" w14:textId="04E775EA" w:rsidR="00DF1204" w:rsidRPr="008C26FB" w:rsidRDefault="006E1E02" w:rsidP="00DF1204">
      <w:pPr>
        <w:jc w:val="center"/>
        <w:rPr>
          <w:sz w:val="24"/>
          <w:szCs w:val="24"/>
        </w:rPr>
      </w:pPr>
      <w:r w:rsidRPr="008C26FB">
        <w:rPr>
          <w:b/>
          <w:sz w:val="24"/>
          <w:szCs w:val="24"/>
        </w:rPr>
        <w:t xml:space="preserve">REPORT OF THE RULES </w:t>
      </w:r>
      <w:r w:rsidR="00E6581F" w:rsidRPr="008C26FB">
        <w:rPr>
          <w:b/>
          <w:sz w:val="24"/>
          <w:szCs w:val="24"/>
        </w:rPr>
        <w:t>DIRECTOR</w:t>
      </w:r>
      <w:r w:rsidR="00DF1204" w:rsidRPr="008C26FB">
        <w:rPr>
          <w:sz w:val="24"/>
          <w:szCs w:val="24"/>
        </w:rPr>
        <w:t xml:space="preserve"> </w:t>
      </w:r>
    </w:p>
    <w:p w14:paraId="24814B2D" w14:textId="7794511E" w:rsidR="000F6301" w:rsidRPr="004219C8" w:rsidRDefault="00D620C7" w:rsidP="00DF1204">
      <w:pPr>
        <w:jc w:val="center"/>
      </w:pPr>
      <w:r>
        <w:t xml:space="preserve">IM </w:t>
      </w:r>
      <w:r w:rsidR="006E1E02" w:rsidRPr="004219C8">
        <w:t>Dennis Doren</w:t>
      </w:r>
      <w:r w:rsidR="009518CE">
        <w:t xml:space="preserve">, submitted on </w:t>
      </w:r>
      <w:r w:rsidR="00E6581F">
        <w:t>2</w:t>
      </w:r>
      <w:r w:rsidR="0023557F">
        <w:t>2</w:t>
      </w:r>
      <w:r w:rsidR="00287CFF">
        <w:t xml:space="preserve"> July 202</w:t>
      </w:r>
      <w:r w:rsidR="00E6581F">
        <w:t>5</w:t>
      </w:r>
    </w:p>
    <w:p w14:paraId="0F2DB985" w14:textId="50C1F907" w:rsidR="00DF1204" w:rsidRPr="004219C8" w:rsidRDefault="00DF1204" w:rsidP="00DF1204">
      <w:pPr>
        <w:jc w:val="center"/>
      </w:pPr>
      <w:r w:rsidRPr="004219C8">
        <w:t xml:space="preserve"> </w:t>
      </w:r>
      <w:r w:rsidR="00C849E4">
        <w:t xml:space="preserve">Time Period Covered:  </w:t>
      </w:r>
      <w:r w:rsidR="0075440B">
        <w:t xml:space="preserve"> </w:t>
      </w:r>
      <w:r w:rsidR="008C256A">
        <w:t>August</w:t>
      </w:r>
      <w:r w:rsidR="0075440B">
        <w:t xml:space="preserve"> 20</w:t>
      </w:r>
      <w:r w:rsidR="00287CFF">
        <w:t>2</w:t>
      </w:r>
      <w:r w:rsidR="00E6581F">
        <w:t>4</w:t>
      </w:r>
      <w:r w:rsidR="0075440B">
        <w:t xml:space="preserve"> - Ju</w:t>
      </w:r>
      <w:r w:rsidR="00565345">
        <w:t>ly</w:t>
      </w:r>
      <w:r w:rsidR="0075440B">
        <w:t xml:space="preserve"> 20</w:t>
      </w:r>
      <w:r w:rsidR="00FC1CE2">
        <w:t>2</w:t>
      </w:r>
      <w:r w:rsidR="00E6581F">
        <w:t>5</w:t>
      </w:r>
    </w:p>
    <w:p w14:paraId="6832D152" w14:textId="77777777" w:rsidR="00F8409D" w:rsidRPr="004219C8" w:rsidRDefault="00F8409D" w:rsidP="00F8409D">
      <w:pPr>
        <w:jc w:val="center"/>
      </w:pPr>
    </w:p>
    <w:p w14:paraId="009524DD" w14:textId="009E159F" w:rsidR="00F8409D" w:rsidRPr="004219C8" w:rsidRDefault="00F8409D" w:rsidP="0099250F">
      <w:pPr>
        <w:jc w:val="center"/>
        <w:rPr>
          <w:b/>
        </w:rPr>
      </w:pPr>
      <w:proofErr w:type="gramStart"/>
      <w:r w:rsidRPr="004219C8">
        <w:rPr>
          <w:b/>
          <w:u w:val="single"/>
        </w:rPr>
        <w:t>The Co</w:t>
      </w:r>
      <w:r w:rsidR="00803B9F">
        <w:rPr>
          <w:b/>
          <w:u w:val="single"/>
        </w:rPr>
        <w:t>mmittee</w:t>
      </w:r>
      <w:r w:rsidRPr="004219C8">
        <w:rPr>
          <w:b/>
          <w:u w:val="single"/>
        </w:rPr>
        <w:t xml:space="preserve"> Membership</w:t>
      </w:r>
      <w:proofErr w:type="gramEnd"/>
    </w:p>
    <w:p w14:paraId="74B3DF3D" w14:textId="588025E3" w:rsidR="00F8409D" w:rsidRPr="004219C8" w:rsidRDefault="00427021" w:rsidP="00392263">
      <w:r w:rsidRPr="004219C8">
        <w:t xml:space="preserve">The following </w:t>
      </w:r>
      <w:r w:rsidR="00F8409D" w:rsidRPr="004219C8">
        <w:t>people</w:t>
      </w:r>
      <w:r w:rsidR="006A491E">
        <w:t xml:space="preserve"> </w:t>
      </w:r>
      <w:r w:rsidR="00F8409D" w:rsidRPr="004219C8">
        <w:t>served this year as members of the Rules Co</w:t>
      </w:r>
      <w:r w:rsidR="00803B9F">
        <w:t>mmittee</w:t>
      </w:r>
      <w:r w:rsidR="006A491E">
        <w:t xml:space="preserve">.  </w:t>
      </w:r>
      <w:r w:rsidR="008F7BF0">
        <w:t>Th</w:t>
      </w:r>
      <w:r w:rsidR="00736D9C">
        <w:t xml:space="preserve">ere </w:t>
      </w:r>
      <w:r w:rsidR="001F22EE">
        <w:t>have been</w:t>
      </w:r>
      <w:r w:rsidR="00736D9C">
        <w:t xml:space="preserve"> no changes in membership </w:t>
      </w:r>
      <w:r w:rsidR="007766B1">
        <w:t>over the past</w:t>
      </w:r>
      <w:r w:rsidR="00C92E1C">
        <w:t xml:space="preserve"> t</w:t>
      </w:r>
      <w:r w:rsidR="00803B9F">
        <w:t>hree</w:t>
      </w:r>
      <w:r w:rsidR="00C92E1C">
        <w:t xml:space="preserve"> years</w:t>
      </w:r>
      <w:r w:rsidR="008F7BF0">
        <w:t>.</w:t>
      </w:r>
    </w:p>
    <w:p w14:paraId="338826C4" w14:textId="1370FE89" w:rsidR="00A967B8" w:rsidRDefault="00A967B8" w:rsidP="00392263">
      <w:r>
        <w:t xml:space="preserve">(1) </w:t>
      </w:r>
      <w:r w:rsidR="00392263" w:rsidRPr="004219C8">
        <w:t>IA SIM Thomas Biedermann</w:t>
      </w:r>
      <w:r w:rsidR="00F8409D" w:rsidRPr="004219C8">
        <w:t xml:space="preserve">, </w:t>
      </w:r>
      <w:r w:rsidR="0075440B">
        <w:t>Entry Commissioner</w:t>
      </w:r>
      <w:r w:rsidR="00C85067">
        <w:t xml:space="preserve">, </w:t>
      </w:r>
      <w:r w:rsidR="00427021" w:rsidRPr="004219C8">
        <w:t>Deputy Rules Commissioner</w:t>
      </w:r>
      <w:r w:rsidR="00C85067">
        <w:t xml:space="preserve"> </w:t>
      </w:r>
      <w:r w:rsidR="00C85067">
        <w:t xml:space="preserve">&amp; Silver Bertl von </w:t>
      </w:r>
      <w:proofErr w:type="spellStart"/>
      <w:r w:rsidR="00C85067">
        <w:t>Massow</w:t>
      </w:r>
      <w:proofErr w:type="spellEnd"/>
      <w:r w:rsidR="00C85067">
        <w:t xml:space="preserve"> </w:t>
      </w:r>
      <w:proofErr w:type="gramStart"/>
      <w:r w:rsidR="00C85067">
        <w:t>Medal</w:t>
      </w:r>
      <w:r w:rsidR="004276DB" w:rsidRPr="004219C8">
        <w:t>;</w:t>
      </w:r>
      <w:proofErr w:type="gramEnd"/>
      <w:r w:rsidR="004276DB" w:rsidRPr="004219C8">
        <w:t xml:space="preserve">  </w:t>
      </w:r>
    </w:p>
    <w:p w14:paraId="0F80365C" w14:textId="39AA92A0" w:rsidR="00520F7A" w:rsidRDefault="00A967B8" w:rsidP="00392263">
      <w:r>
        <w:t>(2</w:t>
      </w:r>
      <w:r w:rsidR="00164B93">
        <w:t xml:space="preserve">) </w:t>
      </w:r>
      <w:r w:rsidR="00520F7A">
        <w:rPr>
          <w:rStyle w:val="Strong"/>
          <w:rFonts w:cstheme="minorHAnsi"/>
          <w:b w:val="0"/>
          <w:shd w:val="clear" w:color="auto" w:fill="FFFFFF"/>
        </w:rPr>
        <w:t xml:space="preserve">IA SIM Michael Roy Freeman, NZL National </w:t>
      </w:r>
      <w:proofErr w:type="gramStart"/>
      <w:r w:rsidR="00520F7A">
        <w:rPr>
          <w:rStyle w:val="Strong"/>
          <w:rFonts w:cstheme="minorHAnsi"/>
          <w:b w:val="0"/>
          <w:shd w:val="clear" w:color="auto" w:fill="FFFFFF"/>
        </w:rPr>
        <w:t>Delegate</w:t>
      </w:r>
      <w:r w:rsidR="00736D9C">
        <w:rPr>
          <w:rStyle w:val="Strong"/>
          <w:rFonts w:cstheme="minorHAnsi"/>
          <w:b w:val="0"/>
          <w:shd w:val="clear" w:color="auto" w:fill="FFFFFF"/>
        </w:rPr>
        <w:t>;</w:t>
      </w:r>
      <w:proofErr w:type="gramEnd"/>
    </w:p>
    <w:p w14:paraId="5BC06E63" w14:textId="17DC2FF8" w:rsidR="00164B93" w:rsidRDefault="00520F7A" w:rsidP="00392263">
      <w:r>
        <w:t xml:space="preserve">(3) </w:t>
      </w:r>
      <w:r w:rsidR="00164B93">
        <w:t xml:space="preserve">IA IM Juan Alberto Martello, ARG National Delegate &amp; Silver Bertl von </w:t>
      </w:r>
      <w:proofErr w:type="spellStart"/>
      <w:r w:rsidR="00164B93">
        <w:t>Massow</w:t>
      </w:r>
      <w:proofErr w:type="spellEnd"/>
      <w:r w:rsidR="00164B93">
        <w:t xml:space="preserve"> </w:t>
      </w:r>
      <w:proofErr w:type="gramStart"/>
      <w:r w:rsidR="00164B93">
        <w:t>Medal;</w:t>
      </w:r>
      <w:proofErr w:type="gramEnd"/>
    </w:p>
    <w:p w14:paraId="2E7D43D9" w14:textId="3D6B70AE" w:rsidR="00A967B8" w:rsidRDefault="004F6996" w:rsidP="00392263">
      <w:r>
        <w:t>(</w:t>
      </w:r>
      <w:r w:rsidR="00520F7A">
        <w:t>4</w:t>
      </w:r>
      <w:r w:rsidR="00A967B8">
        <w:t xml:space="preserve">) </w:t>
      </w:r>
      <w:r w:rsidR="00D553DF">
        <w:t xml:space="preserve">IA </w:t>
      </w:r>
      <w:r w:rsidR="002373BF">
        <w:t>GM</w:t>
      </w:r>
      <w:r w:rsidR="004276DB" w:rsidRPr="004219C8">
        <w:t xml:space="preserve"> </w:t>
      </w:r>
      <w:r w:rsidR="008E573E" w:rsidRPr="004219C8">
        <w:t>Josef Mrkvicka</w:t>
      </w:r>
      <w:r w:rsidR="0075440B">
        <w:t>, CZE National Delegate</w:t>
      </w:r>
      <w:r w:rsidR="00A967B8">
        <w:t xml:space="preserve"> &amp; Gold Bertl von </w:t>
      </w:r>
      <w:proofErr w:type="spellStart"/>
      <w:r w:rsidR="00A967B8">
        <w:t>Massow</w:t>
      </w:r>
      <w:proofErr w:type="spellEnd"/>
      <w:r w:rsidR="00A967B8">
        <w:t xml:space="preserve"> </w:t>
      </w:r>
      <w:proofErr w:type="gramStart"/>
      <w:r w:rsidR="00A967B8">
        <w:t>Medal</w:t>
      </w:r>
      <w:r w:rsidR="004276DB" w:rsidRPr="004219C8">
        <w:t>;</w:t>
      </w:r>
      <w:proofErr w:type="gramEnd"/>
      <w:r w:rsidR="004276DB" w:rsidRPr="004219C8">
        <w:t xml:space="preserve">  </w:t>
      </w:r>
    </w:p>
    <w:p w14:paraId="74FD1194" w14:textId="5C6CDAB5" w:rsidR="008B765B" w:rsidRPr="008B765B" w:rsidRDefault="008B765B" w:rsidP="00392263">
      <w:pPr>
        <w:rPr>
          <w:rFonts w:cstheme="minorHAnsi"/>
          <w:bCs/>
          <w:shd w:val="clear" w:color="auto" w:fill="FFFFFF"/>
        </w:rPr>
      </w:pPr>
      <w:r>
        <w:t xml:space="preserve">(5) </w:t>
      </w:r>
      <w:r>
        <w:rPr>
          <w:rStyle w:val="Strong"/>
          <w:rFonts w:cstheme="minorHAnsi"/>
          <w:b w:val="0"/>
          <w:shd w:val="clear" w:color="auto" w:fill="FFFFFF"/>
        </w:rPr>
        <w:t>CC</w:t>
      </w:r>
      <w:r w:rsidR="00D241EB">
        <w:rPr>
          <w:rStyle w:val="Strong"/>
          <w:rFonts w:cstheme="minorHAnsi"/>
          <w:b w:val="0"/>
          <w:shd w:val="clear" w:color="auto" w:fill="FFFFFF"/>
        </w:rPr>
        <w:t>M</w:t>
      </w:r>
      <w:r>
        <w:rPr>
          <w:rStyle w:val="Strong"/>
          <w:rFonts w:cstheme="minorHAnsi"/>
          <w:b w:val="0"/>
          <w:shd w:val="clear" w:color="auto" w:fill="FFFFFF"/>
        </w:rPr>
        <w:t xml:space="preserve"> Arthur </w:t>
      </w:r>
      <w:proofErr w:type="spellStart"/>
      <w:r>
        <w:rPr>
          <w:rStyle w:val="Strong"/>
          <w:rFonts w:cstheme="minorHAnsi"/>
          <w:b w:val="0"/>
          <w:shd w:val="clear" w:color="auto" w:fill="FFFFFF"/>
        </w:rPr>
        <w:t>Simplina</w:t>
      </w:r>
      <w:proofErr w:type="spellEnd"/>
      <w:r>
        <w:rPr>
          <w:rStyle w:val="Strong"/>
          <w:rFonts w:cstheme="minorHAnsi"/>
          <w:b w:val="0"/>
          <w:shd w:val="clear" w:color="auto" w:fill="FFFFFF"/>
        </w:rPr>
        <w:t>, PHI National Delegate</w:t>
      </w:r>
      <w:r w:rsidR="004B448C">
        <w:rPr>
          <w:rStyle w:val="Strong"/>
          <w:rFonts w:cstheme="minorHAnsi"/>
          <w:b w:val="0"/>
          <w:shd w:val="clear" w:color="auto" w:fill="FFFFFF"/>
        </w:rPr>
        <w:t xml:space="preserve"> &amp;</w:t>
      </w:r>
      <w:r>
        <w:rPr>
          <w:rStyle w:val="Strong"/>
          <w:rFonts w:cstheme="minorHAnsi"/>
          <w:b w:val="0"/>
          <w:shd w:val="clear" w:color="auto" w:fill="FFFFFF"/>
        </w:rPr>
        <w:t xml:space="preserve"> Isolated Player Support </w:t>
      </w:r>
      <w:proofErr w:type="gramStart"/>
      <w:r>
        <w:rPr>
          <w:rStyle w:val="Strong"/>
          <w:rFonts w:cstheme="minorHAnsi"/>
          <w:b w:val="0"/>
          <w:shd w:val="clear" w:color="auto" w:fill="FFFFFF"/>
        </w:rPr>
        <w:t>Officer</w:t>
      </w:r>
      <w:r w:rsidR="00736D9C">
        <w:rPr>
          <w:rStyle w:val="Strong"/>
          <w:rFonts w:cstheme="minorHAnsi"/>
          <w:b w:val="0"/>
          <w:shd w:val="clear" w:color="auto" w:fill="FFFFFF"/>
        </w:rPr>
        <w:t>;</w:t>
      </w:r>
      <w:proofErr w:type="gramEnd"/>
      <w:r>
        <w:rPr>
          <w:rStyle w:val="Strong"/>
          <w:rFonts w:cstheme="minorHAnsi"/>
          <w:b w:val="0"/>
          <w:shd w:val="clear" w:color="auto" w:fill="FFFFFF"/>
        </w:rPr>
        <w:t xml:space="preserve"> </w:t>
      </w:r>
    </w:p>
    <w:p w14:paraId="2E195F4A" w14:textId="2D0D70F7" w:rsidR="00987F91" w:rsidRPr="00060144" w:rsidRDefault="00987F91" w:rsidP="00987F91">
      <w:pPr>
        <w:rPr>
          <w:rFonts w:cstheme="minorHAnsi"/>
        </w:rPr>
      </w:pPr>
      <w:r>
        <w:t>(</w:t>
      </w:r>
      <w:r w:rsidR="008B765B">
        <w:t>6</w:t>
      </w:r>
      <w:r>
        <w:t xml:space="preserve">) </w:t>
      </w:r>
      <w:r w:rsidRPr="004219C8">
        <w:t xml:space="preserve">IA SIM Uwe </w:t>
      </w:r>
      <w:proofErr w:type="spellStart"/>
      <w:r w:rsidRPr="004219C8">
        <w:t>Staroske</w:t>
      </w:r>
      <w:proofErr w:type="spellEnd"/>
      <w:r w:rsidRPr="004219C8">
        <w:t xml:space="preserve">, </w:t>
      </w:r>
      <w:r w:rsidR="004E0259">
        <w:t>World Tournament Director</w:t>
      </w:r>
      <w:r w:rsidR="004E6B76">
        <w:t>,</w:t>
      </w:r>
      <w:r>
        <w:t xml:space="preserve"> Manager of ICCF adjudication system</w:t>
      </w:r>
      <w:r w:rsidR="00060144">
        <w:t xml:space="preserve"> &amp;</w:t>
      </w:r>
      <w:r w:rsidR="004B448C">
        <w:rPr>
          <w:rFonts w:ascii="Verdana" w:hAnsi="Verdana"/>
          <w:color w:val="1D3C50"/>
          <w:sz w:val="21"/>
          <w:szCs w:val="21"/>
          <w:shd w:val="clear" w:color="auto" w:fill="FFFFFF"/>
        </w:rPr>
        <w:t xml:space="preserve"> </w:t>
      </w:r>
      <w:r w:rsidR="00060144" w:rsidRPr="00060144">
        <w:rPr>
          <w:rFonts w:cstheme="minorHAnsi"/>
          <w:color w:val="1D3C50"/>
          <w:shd w:val="clear" w:color="auto" w:fill="FFFFFF"/>
        </w:rPr>
        <w:t xml:space="preserve">Silver Bertl von </w:t>
      </w:r>
      <w:proofErr w:type="spellStart"/>
      <w:r w:rsidR="00060144" w:rsidRPr="00060144">
        <w:rPr>
          <w:rFonts w:cstheme="minorHAnsi"/>
          <w:color w:val="1D3C50"/>
          <w:shd w:val="clear" w:color="auto" w:fill="FFFFFF"/>
        </w:rPr>
        <w:t>Massow</w:t>
      </w:r>
      <w:proofErr w:type="spellEnd"/>
      <w:r w:rsidR="00060144" w:rsidRPr="00060144">
        <w:rPr>
          <w:rFonts w:cstheme="minorHAnsi"/>
          <w:color w:val="1D3C50"/>
          <w:shd w:val="clear" w:color="auto" w:fill="FFFFFF"/>
        </w:rPr>
        <w:t xml:space="preserve"> </w:t>
      </w:r>
      <w:proofErr w:type="gramStart"/>
      <w:r w:rsidR="00060144" w:rsidRPr="00060144">
        <w:rPr>
          <w:rFonts w:cstheme="minorHAnsi"/>
          <w:color w:val="1D3C50"/>
          <w:shd w:val="clear" w:color="auto" w:fill="FFFFFF"/>
        </w:rPr>
        <w:t>Medal</w:t>
      </w:r>
      <w:r w:rsidRPr="00060144">
        <w:rPr>
          <w:rFonts w:cstheme="minorHAnsi"/>
        </w:rPr>
        <w:t>;</w:t>
      </w:r>
      <w:proofErr w:type="gramEnd"/>
      <w:r w:rsidRPr="00060144">
        <w:rPr>
          <w:rFonts w:cstheme="minorHAnsi"/>
        </w:rPr>
        <w:t xml:space="preserve"> </w:t>
      </w:r>
    </w:p>
    <w:p w14:paraId="66EDB432" w14:textId="2F9C207E" w:rsidR="004010A0" w:rsidRPr="008B765B" w:rsidRDefault="00031CB3" w:rsidP="00392263">
      <w:r>
        <w:t>(</w:t>
      </w:r>
      <w:r w:rsidR="008B765B">
        <w:t>7</w:t>
      </w:r>
      <w:r>
        <w:t xml:space="preserve">) </w:t>
      </w:r>
      <w:r w:rsidR="003635D6">
        <w:t xml:space="preserve">IA </w:t>
      </w:r>
      <w:r>
        <w:t>Gian-Maria Tani</w:t>
      </w:r>
      <w:r w:rsidR="00C13D3D">
        <w:t xml:space="preserve">, </w:t>
      </w:r>
      <w:r w:rsidR="0076064C">
        <w:t xml:space="preserve">Title Tournament Commissioner, </w:t>
      </w:r>
      <w:r w:rsidR="00C13D3D">
        <w:t>Lifetime Achievement, Honorary Member</w:t>
      </w:r>
      <w:r w:rsidR="004B448C">
        <w:t xml:space="preserve"> &amp;</w:t>
      </w:r>
      <w:r w:rsidR="00C13D3D">
        <w:t xml:space="preserve"> Gold Bertl von </w:t>
      </w:r>
      <w:proofErr w:type="spellStart"/>
      <w:r w:rsidR="00C13D3D">
        <w:t>Massow</w:t>
      </w:r>
      <w:proofErr w:type="spellEnd"/>
      <w:r w:rsidR="00C13D3D">
        <w:t xml:space="preserve"> </w:t>
      </w:r>
      <w:proofErr w:type="gramStart"/>
      <w:r w:rsidR="00C13D3D">
        <w:t>Medal</w:t>
      </w:r>
      <w:r w:rsidR="0076064C">
        <w:t>;</w:t>
      </w:r>
      <w:proofErr w:type="gramEnd"/>
      <w:r w:rsidR="004010A0">
        <w:rPr>
          <w:rStyle w:val="Strong"/>
          <w:rFonts w:cstheme="minorHAnsi"/>
          <w:b w:val="0"/>
          <w:shd w:val="clear" w:color="auto" w:fill="FFFFFF"/>
        </w:rPr>
        <w:t xml:space="preserve"> </w:t>
      </w:r>
    </w:p>
    <w:p w14:paraId="3BB547FE" w14:textId="09B17944" w:rsidR="002F2992" w:rsidRDefault="002F2992" w:rsidP="00392263">
      <w:pPr>
        <w:rPr>
          <w:rStyle w:val="Strong"/>
          <w:rFonts w:cstheme="minorHAnsi"/>
          <w:b w:val="0"/>
          <w:shd w:val="clear" w:color="auto" w:fill="FFFFFF"/>
        </w:rPr>
      </w:pPr>
      <w:r>
        <w:rPr>
          <w:rStyle w:val="Strong"/>
          <w:rFonts w:cstheme="minorHAnsi"/>
          <w:b w:val="0"/>
          <w:shd w:val="clear" w:color="auto" w:fill="FFFFFF"/>
        </w:rPr>
        <w:t>(</w:t>
      </w:r>
      <w:r w:rsidR="008B765B">
        <w:rPr>
          <w:rStyle w:val="Strong"/>
          <w:rFonts w:cstheme="minorHAnsi"/>
          <w:b w:val="0"/>
          <w:shd w:val="clear" w:color="auto" w:fill="FFFFFF"/>
        </w:rPr>
        <w:t>8</w:t>
      </w:r>
      <w:r>
        <w:rPr>
          <w:rStyle w:val="Strong"/>
          <w:rFonts w:cstheme="minorHAnsi"/>
          <w:b w:val="0"/>
          <w:shd w:val="clear" w:color="auto" w:fill="FFFFFF"/>
        </w:rPr>
        <w:t xml:space="preserve">) </w:t>
      </w:r>
      <w:r w:rsidR="00D0217A">
        <w:rPr>
          <w:rStyle w:val="Strong"/>
          <w:rFonts w:cstheme="minorHAnsi"/>
          <w:b w:val="0"/>
          <w:shd w:val="clear" w:color="auto" w:fill="FFFFFF"/>
        </w:rPr>
        <w:t xml:space="preserve">IA </w:t>
      </w:r>
      <w:r w:rsidR="00570441">
        <w:rPr>
          <w:rStyle w:val="Strong"/>
          <w:rFonts w:cstheme="minorHAnsi"/>
          <w:b w:val="0"/>
          <w:shd w:val="clear" w:color="auto" w:fill="FFFFFF"/>
        </w:rPr>
        <w:t xml:space="preserve">SIM </w:t>
      </w:r>
      <w:r>
        <w:rPr>
          <w:rStyle w:val="Strong"/>
          <w:rFonts w:cstheme="minorHAnsi"/>
          <w:b w:val="0"/>
          <w:shd w:val="clear" w:color="auto" w:fill="FFFFFF"/>
        </w:rPr>
        <w:t>Laurent Tinture</w:t>
      </w:r>
      <w:r w:rsidR="00D0217A">
        <w:rPr>
          <w:rStyle w:val="Strong"/>
          <w:rFonts w:cstheme="minorHAnsi"/>
          <w:b w:val="0"/>
          <w:shd w:val="clear" w:color="auto" w:fill="FFFFFF"/>
        </w:rPr>
        <w:t xml:space="preserve">, </w:t>
      </w:r>
      <w:r w:rsidR="00974BDB">
        <w:rPr>
          <w:rStyle w:val="Strong"/>
          <w:rFonts w:cstheme="minorHAnsi"/>
          <w:b w:val="0"/>
          <w:shd w:val="clear" w:color="auto" w:fill="FFFFFF"/>
        </w:rPr>
        <w:t>Games Archivist</w:t>
      </w:r>
      <w:r w:rsidR="004B448C">
        <w:rPr>
          <w:rStyle w:val="Strong"/>
          <w:rFonts w:cstheme="minorHAnsi"/>
          <w:b w:val="0"/>
          <w:shd w:val="clear" w:color="auto" w:fill="FFFFFF"/>
        </w:rPr>
        <w:t xml:space="preserve"> &amp;</w:t>
      </w:r>
      <w:r w:rsidR="00974BDB">
        <w:rPr>
          <w:rStyle w:val="Strong"/>
          <w:rFonts w:cstheme="minorHAnsi"/>
          <w:b w:val="0"/>
          <w:shd w:val="clear" w:color="auto" w:fill="FFFFFF"/>
        </w:rPr>
        <w:t xml:space="preserve"> </w:t>
      </w:r>
      <w:r w:rsidR="00D0217A">
        <w:rPr>
          <w:rStyle w:val="Strong"/>
          <w:rFonts w:cstheme="minorHAnsi"/>
          <w:b w:val="0"/>
          <w:shd w:val="clear" w:color="auto" w:fill="FFFFFF"/>
        </w:rPr>
        <w:t xml:space="preserve">Gold Bertl von </w:t>
      </w:r>
      <w:proofErr w:type="spellStart"/>
      <w:r w:rsidR="00D0217A">
        <w:rPr>
          <w:rStyle w:val="Strong"/>
          <w:rFonts w:cstheme="minorHAnsi"/>
          <w:b w:val="0"/>
          <w:shd w:val="clear" w:color="auto" w:fill="FFFFFF"/>
        </w:rPr>
        <w:t>Massow</w:t>
      </w:r>
      <w:proofErr w:type="spellEnd"/>
      <w:r w:rsidR="00D0217A">
        <w:rPr>
          <w:rStyle w:val="Strong"/>
          <w:rFonts w:cstheme="minorHAnsi"/>
          <w:b w:val="0"/>
          <w:shd w:val="clear" w:color="auto" w:fill="FFFFFF"/>
        </w:rPr>
        <w:t xml:space="preserve"> Medal</w:t>
      </w:r>
      <w:r w:rsidR="004F6996">
        <w:rPr>
          <w:rStyle w:val="Strong"/>
          <w:rFonts w:cstheme="minorHAnsi"/>
          <w:b w:val="0"/>
          <w:shd w:val="clear" w:color="auto" w:fill="FFFFFF"/>
        </w:rPr>
        <w:t xml:space="preserve"> </w:t>
      </w:r>
      <w:r>
        <w:rPr>
          <w:rStyle w:val="Strong"/>
          <w:rFonts w:cstheme="minorHAnsi"/>
          <w:b w:val="0"/>
          <w:shd w:val="clear" w:color="auto" w:fill="FFFFFF"/>
        </w:rPr>
        <w:t xml:space="preserve"> </w:t>
      </w:r>
    </w:p>
    <w:p w14:paraId="011EC513" w14:textId="2C026756" w:rsidR="00E6163F" w:rsidRDefault="004010A0" w:rsidP="00683327">
      <w:pPr>
        <w:rPr>
          <w:rStyle w:val="Strong"/>
          <w:rFonts w:cstheme="minorHAnsi"/>
          <w:b w:val="0"/>
          <w:shd w:val="clear" w:color="auto" w:fill="FFFFFF"/>
        </w:rPr>
      </w:pPr>
      <w:r>
        <w:rPr>
          <w:rStyle w:val="Strong"/>
          <w:rFonts w:cstheme="minorHAnsi"/>
          <w:b w:val="0"/>
          <w:shd w:val="clear" w:color="auto" w:fill="FFFFFF"/>
        </w:rPr>
        <w:t>Ex</w:t>
      </w:r>
      <w:r w:rsidR="006A6BD1">
        <w:rPr>
          <w:rStyle w:val="Strong"/>
          <w:rFonts w:cstheme="minorHAnsi"/>
          <w:b w:val="0"/>
          <w:shd w:val="clear" w:color="auto" w:fill="FFFFFF"/>
        </w:rPr>
        <w:t>-o</w:t>
      </w:r>
      <w:r>
        <w:rPr>
          <w:rStyle w:val="Strong"/>
          <w:rFonts w:cstheme="minorHAnsi"/>
          <w:b w:val="0"/>
          <w:shd w:val="clear" w:color="auto" w:fill="FFFFFF"/>
        </w:rPr>
        <w:t xml:space="preserve">fficio members:  </w:t>
      </w:r>
      <w:r w:rsidR="00BB3A84">
        <w:rPr>
          <w:rStyle w:val="Strong"/>
          <w:rFonts w:cstheme="minorHAnsi"/>
          <w:b w:val="0"/>
          <w:shd w:val="clear" w:color="auto" w:fill="FFFFFF"/>
        </w:rPr>
        <w:t xml:space="preserve">IA SIM </w:t>
      </w:r>
      <w:r>
        <w:rPr>
          <w:rStyle w:val="Strong"/>
          <w:rFonts w:cstheme="minorHAnsi"/>
          <w:b w:val="0"/>
          <w:shd w:val="clear" w:color="auto" w:fill="FFFFFF"/>
        </w:rPr>
        <w:t>Eric Ruch</w:t>
      </w:r>
      <w:r w:rsidR="00BB3A84">
        <w:rPr>
          <w:rStyle w:val="Strong"/>
          <w:rFonts w:cstheme="minorHAnsi"/>
          <w:b w:val="0"/>
          <w:shd w:val="clear" w:color="auto" w:fill="FFFFFF"/>
        </w:rPr>
        <w:t>, President,</w:t>
      </w:r>
      <w:r>
        <w:rPr>
          <w:rStyle w:val="Strong"/>
          <w:rFonts w:cstheme="minorHAnsi"/>
          <w:b w:val="0"/>
          <w:shd w:val="clear" w:color="auto" w:fill="FFFFFF"/>
        </w:rPr>
        <w:t xml:space="preserve"> &amp; </w:t>
      </w:r>
      <w:r w:rsidR="00BB3A84">
        <w:rPr>
          <w:rStyle w:val="Strong"/>
          <w:rFonts w:cstheme="minorHAnsi"/>
          <w:b w:val="0"/>
          <w:shd w:val="clear" w:color="auto" w:fill="FFFFFF"/>
        </w:rPr>
        <w:t xml:space="preserve">IA SIM </w:t>
      </w:r>
      <w:r>
        <w:rPr>
          <w:rStyle w:val="Strong"/>
          <w:rFonts w:cstheme="minorHAnsi"/>
          <w:b w:val="0"/>
          <w:shd w:val="clear" w:color="auto" w:fill="FFFFFF"/>
        </w:rPr>
        <w:t>Michael Millstone</w:t>
      </w:r>
      <w:r w:rsidR="00BB3A84">
        <w:rPr>
          <w:rStyle w:val="Strong"/>
          <w:rFonts w:cstheme="minorHAnsi"/>
          <w:b w:val="0"/>
          <w:shd w:val="clear" w:color="auto" w:fill="FFFFFF"/>
        </w:rPr>
        <w:t>, General Secretary</w:t>
      </w:r>
    </w:p>
    <w:p w14:paraId="62A779CE" w14:textId="77777777" w:rsidR="00046171" w:rsidRPr="00683327" w:rsidRDefault="00046171" w:rsidP="00683327">
      <w:pPr>
        <w:rPr>
          <w:rFonts w:cstheme="minorHAnsi"/>
          <w:bCs/>
          <w:shd w:val="clear" w:color="auto" w:fill="FFFFFF"/>
        </w:rPr>
      </w:pPr>
    </w:p>
    <w:p w14:paraId="4FA7A07E" w14:textId="6655C790" w:rsidR="00E6163F" w:rsidRDefault="00E41F4B" w:rsidP="00BA6424">
      <w:pPr>
        <w:jc w:val="center"/>
        <w:rPr>
          <w:b/>
          <w:u w:val="single"/>
        </w:rPr>
      </w:pPr>
      <w:r>
        <w:rPr>
          <w:b/>
          <w:u w:val="single"/>
        </w:rPr>
        <w:t xml:space="preserve">Change in </w:t>
      </w:r>
      <w:r w:rsidR="00F5043C">
        <w:rPr>
          <w:b/>
          <w:u w:val="single"/>
        </w:rPr>
        <w:t xml:space="preserve">Organizational </w:t>
      </w:r>
      <w:r w:rsidR="00F40A5A">
        <w:rPr>
          <w:b/>
          <w:u w:val="single"/>
        </w:rPr>
        <w:t>Structure</w:t>
      </w:r>
    </w:p>
    <w:p w14:paraId="710F6EB0" w14:textId="385C96B3" w:rsidR="00F5043C" w:rsidRPr="00F5043C" w:rsidRDefault="00DE225E" w:rsidP="00F5043C">
      <w:pPr>
        <w:rPr>
          <w:bCs/>
        </w:rPr>
      </w:pPr>
      <w:r>
        <w:rPr>
          <w:bCs/>
        </w:rPr>
        <w:t xml:space="preserve">Last </w:t>
      </w:r>
      <w:r w:rsidR="00650057">
        <w:rPr>
          <w:bCs/>
        </w:rPr>
        <w:t xml:space="preserve">year, </w:t>
      </w:r>
      <w:r w:rsidR="006C5B27">
        <w:rPr>
          <w:bCs/>
        </w:rPr>
        <w:t>Congress voted to move the Rules Commissioner position</w:t>
      </w:r>
      <w:r w:rsidR="00706216">
        <w:rPr>
          <w:bCs/>
        </w:rPr>
        <w:t xml:space="preserve"> </w:t>
      </w:r>
      <w:r w:rsidR="006C5B27">
        <w:rPr>
          <w:bCs/>
        </w:rPr>
        <w:t>to the Executive Board</w:t>
      </w:r>
      <w:r w:rsidR="00706216">
        <w:rPr>
          <w:bCs/>
        </w:rPr>
        <w:t xml:space="preserve"> from the Management Commission</w:t>
      </w:r>
      <w:r w:rsidR="006C5B27">
        <w:rPr>
          <w:bCs/>
        </w:rPr>
        <w:t xml:space="preserve">. </w:t>
      </w:r>
      <w:r w:rsidR="00D730D0">
        <w:rPr>
          <w:bCs/>
        </w:rPr>
        <w:t xml:space="preserve"> </w:t>
      </w:r>
      <w:r w:rsidR="006C5B27">
        <w:rPr>
          <w:bCs/>
        </w:rPr>
        <w:t>Th</w:t>
      </w:r>
      <w:r w:rsidR="00D730D0">
        <w:rPr>
          <w:bCs/>
        </w:rPr>
        <w:t xml:space="preserve">e position was accordingly retitled to Rules Director.  I ran for the </w:t>
      </w:r>
      <w:r w:rsidR="00F077EF">
        <w:rPr>
          <w:bCs/>
        </w:rPr>
        <w:t xml:space="preserve">new </w:t>
      </w:r>
      <w:r w:rsidR="00D730D0">
        <w:rPr>
          <w:bCs/>
        </w:rPr>
        <w:t xml:space="preserve">position unopposed </w:t>
      </w:r>
      <w:r w:rsidR="00F126EE">
        <w:rPr>
          <w:bCs/>
        </w:rPr>
        <w:t xml:space="preserve">in a special election </w:t>
      </w:r>
      <w:r w:rsidR="00D730D0">
        <w:rPr>
          <w:bCs/>
        </w:rPr>
        <w:t xml:space="preserve">and was </w:t>
      </w:r>
      <w:r w:rsidR="00650057">
        <w:rPr>
          <w:bCs/>
        </w:rPr>
        <w:t>elected to</w:t>
      </w:r>
      <w:r w:rsidR="00D730D0">
        <w:rPr>
          <w:bCs/>
        </w:rPr>
        <w:t xml:space="preserve"> the position by Congress</w:t>
      </w:r>
      <w:r w:rsidR="00F126EE">
        <w:rPr>
          <w:bCs/>
        </w:rPr>
        <w:t>.</w:t>
      </w:r>
      <w:r w:rsidR="00E07A3C">
        <w:rPr>
          <w:bCs/>
        </w:rPr>
        <w:t xml:space="preserve">  The group of consultants collectively named the Rules Commission was also changed in title to the Rules Committee.  The membership remained the same</w:t>
      </w:r>
      <w:r w:rsidR="00857487">
        <w:rPr>
          <w:bCs/>
        </w:rPr>
        <w:t>, so this was a change in designation only.</w:t>
      </w:r>
    </w:p>
    <w:p w14:paraId="5C1F8100" w14:textId="77777777" w:rsidR="00046171" w:rsidRDefault="00046171" w:rsidP="00BA6424">
      <w:pPr>
        <w:jc w:val="center"/>
        <w:rPr>
          <w:b/>
          <w:u w:val="single"/>
        </w:rPr>
      </w:pPr>
    </w:p>
    <w:p w14:paraId="3C1883F2" w14:textId="4DF8C80D" w:rsidR="00BA6424" w:rsidRPr="009A6BC6" w:rsidRDefault="00BA6424" w:rsidP="00BA6424">
      <w:pPr>
        <w:jc w:val="center"/>
        <w:rPr>
          <w:b/>
          <w:u w:val="single"/>
        </w:rPr>
      </w:pPr>
      <w:r w:rsidRPr="009A6BC6">
        <w:rPr>
          <w:b/>
          <w:u w:val="single"/>
        </w:rPr>
        <w:t xml:space="preserve">Status of Regular </w:t>
      </w:r>
      <w:r w:rsidR="004219C8" w:rsidRPr="009A6BC6">
        <w:rPr>
          <w:b/>
          <w:u w:val="single"/>
        </w:rPr>
        <w:t xml:space="preserve">Rules </w:t>
      </w:r>
      <w:r w:rsidR="00E41F4B">
        <w:rPr>
          <w:b/>
          <w:u w:val="single"/>
        </w:rPr>
        <w:t>Director</w:t>
      </w:r>
      <w:r w:rsidR="004219C8" w:rsidRPr="009A6BC6">
        <w:rPr>
          <w:b/>
          <w:u w:val="single"/>
        </w:rPr>
        <w:t xml:space="preserve"> </w:t>
      </w:r>
      <w:r w:rsidRPr="009A6BC6">
        <w:rPr>
          <w:b/>
          <w:u w:val="single"/>
        </w:rPr>
        <w:t>Duties</w:t>
      </w:r>
    </w:p>
    <w:p w14:paraId="138ABCA0" w14:textId="439599DA" w:rsidR="00BA6424" w:rsidRPr="004219C8" w:rsidRDefault="00BA6424" w:rsidP="00BA6424">
      <w:r w:rsidRPr="004219C8">
        <w:t xml:space="preserve">During this past year, I </w:t>
      </w:r>
      <w:r w:rsidR="00B429EB" w:rsidRPr="004219C8">
        <w:t>have addressed</w:t>
      </w:r>
      <w:r w:rsidRPr="004219C8">
        <w:t xml:space="preserve"> the following regular duties:</w:t>
      </w:r>
    </w:p>
    <w:p w14:paraId="4C72F435" w14:textId="1CE44BB7" w:rsidR="001639EA" w:rsidRDefault="00B65670" w:rsidP="00BA6424">
      <w:r>
        <w:lastRenderedPageBreak/>
        <w:t xml:space="preserve">A. </w:t>
      </w:r>
      <w:r w:rsidR="001639EA">
        <w:t>Updated all rules within the ICCF Rules based on Congress decisions or Executive Board rule clarifications.   This update was submitted to and approved by the Executive Board.</w:t>
      </w:r>
    </w:p>
    <w:p w14:paraId="710F63ED" w14:textId="54E6B072" w:rsidR="00BA6424" w:rsidRPr="004219C8" w:rsidRDefault="001639EA" w:rsidP="00BA6424">
      <w:r>
        <w:t>B.  Kept tournament d</w:t>
      </w:r>
      <w:r w:rsidR="00BA6424" w:rsidRPr="004219C8">
        <w:t>irectors</w:t>
      </w:r>
      <w:r w:rsidR="0099250F">
        <w:t xml:space="preserve"> (TDs)</w:t>
      </w:r>
      <w:r w:rsidR="00BD6B88">
        <w:t xml:space="preserve"> and </w:t>
      </w:r>
      <w:r>
        <w:t>tournament o</w:t>
      </w:r>
      <w:r w:rsidR="00BA6424" w:rsidRPr="004219C8">
        <w:t>rganizers</w:t>
      </w:r>
      <w:r w:rsidR="0099250F">
        <w:t xml:space="preserve"> (TOs)</w:t>
      </w:r>
      <w:r w:rsidR="00BA6424" w:rsidRPr="004219C8">
        <w:t xml:space="preserve"> </w:t>
      </w:r>
      <w:r w:rsidR="00350B51" w:rsidRPr="004219C8">
        <w:t xml:space="preserve">informed of </w:t>
      </w:r>
      <w:proofErr w:type="gramStart"/>
      <w:r w:rsidR="00350B51" w:rsidRPr="004219C8">
        <w:t>rule</w:t>
      </w:r>
      <w:proofErr w:type="gramEnd"/>
      <w:r w:rsidR="00350B51" w:rsidRPr="004219C8">
        <w:t xml:space="preserve"> and procedural developments.  This was</w:t>
      </w:r>
      <w:r w:rsidR="0099250F">
        <w:t xml:space="preserve"> </w:t>
      </w:r>
      <w:r w:rsidR="00AA3CEC">
        <w:t xml:space="preserve">mostly </w:t>
      </w:r>
      <w:r w:rsidR="0099250F">
        <w:t>accomplished through</w:t>
      </w:r>
      <w:r w:rsidR="00C345DF">
        <w:t xml:space="preserve"> a</w:t>
      </w:r>
      <w:r w:rsidR="00350B51" w:rsidRPr="004219C8">
        <w:t xml:space="preserve"> mass </w:t>
      </w:r>
      <w:r w:rsidR="00BA6424" w:rsidRPr="004219C8">
        <w:t>ma</w:t>
      </w:r>
      <w:r w:rsidR="00350B51" w:rsidRPr="004219C8">
        <w:t>iling</w:t>
      </w:r>
      <w:r w:rsidR="001349A9">
        <w:t xml:space="preserve"> </w:t>
      </w:r>
      <w:r w:rsidR="00C345DF">
        <w:t xml:space="preserve">summarizing the rule changes from last </w:t>
      </w:r>
      <w:r w:rsidR="00AB60BD">
        <w:t xml:space="preserve">year’s </w:t>
      </w:r>
      <w:r w:rsidR="00C345DF">
        <w:t>Congress</w:t>
      </w:r>
      <w:r w:rsidR="00852384">
        <w:t>.</w:t>
      </w:r>
      <w:r w:rsidR="00D5354B">
        <w:t xml:space="preserve">  Additionally, all changes </w:t>
      </w:r>
      <w:r w:rsidR="00EF506D">
        <w:t>from last year’s Congress to</w:t>
      </w:r>
      <w:r w:rsidR="00D5354B">
        <w:t xml:space="preserve"> ICCF Rules</w:t>
      </w:r>
      <w:r w:rsidR="00EF506D">
        <w:t xml:space="preserve"> were listed at the beginning of the updated copy of ICCF Rules.</w:t>
      </w:r>
      <w:r w:rsidR="008D6622">
        <w:t xml:space="preserve">  Finally, I kept the TDC Chair aware of </w:t>
      </w:r>
      <w:r w:rsidR="00AD7F9E">
        <w:t xml:space="preserve">circumstances suggesting a need </w:t>
      </w:r>
      <w:r w:rsidR="00305662">
        <w:t>for</w:t>
      </w:r>
      <w:r w:rsidR="00AD7F9E">
        <w:t xml:space="preserve"> </w:t>
      </w:r>
      <w:r w:rsidR="006604CE">
        <w:t xml:space="preserve">TD </w:t>
      </w:r>
      <w:r w:rsidR="00AD7F9E">
        <w:t xml:space="preserve">training concerning ICCF </w:t>
      </w:r>
      <w:r w:rsidR="001F71FE">
        <w:t>r</w:t>
      </w:r>
      <w:r w:rsidR="00AD7F9E">
        <w:t>ules or procedures</w:t>
      </w:r>
      <w:r w:rsidR="006604CE">
        <w:t xml:space="preserve"> when that became known to me</w:t>
      </w:r>
      <w:r w:rsidR="00AD7F9E">
        <w:t>.</w:t>
      </w:r>
    </w:p>
    <w:p w14:paraId="767970A8" w14:textId="630151C2" w:rsidR="00350B51" w:rsidRPr="004219C8" w:rsidRDefault="001639EA" w:rsidP="00BA6424">
      <w:r>
        <w:t>C</w:t>
      </w:r>
      <w:r w:rsidR="004219C8">
        <w:t xml:space="preserve">. </w:t>
      </w:r>
      <w:r w:rsidR="00350B51" w:rsidRPr="004219C8">
        <w:t xml:space="preserve"> Responded to inquiries about rules and procedures from TDs, TOs</w:t>
      </w:r>
      <w:r w:rsidR="006604CE">
        <w:t xml:space="preserve">, </w:t>
      </w:r>
      <w:r w:rsidR="0099250F">
        <w:t xml:space="preserve">ICCF officials, </w:t>
      </w:r>
      <w:r w:rsidR="00350B51" w:rsidRPr="004219C8">
        <w:t xml:space="preserve">and players.  </w:t>
      </w:r>
      <w:r w:rsidR="00AE4872">
        <w:t>This was the most frequent of my duties</w:t>
      </w:r>
      <w:r w:rsidR="00BD40F1">
        <w:t xml:space="preserve">.  When it seemed appropriate, I consulted with the Rules Committee </w:t>
      </w:r>
      <w:r w:rsidR="004C027F">
        <w:t>about the inquiry before responding.</w:t>
      </w:r>
    </w:p>
    <w:p w14:paraId="2BE3DD16" w14:textId="77777777" w:rsidR="00BA6424" w:rsidRPr="004219C8" w:rsidRDefault="001639EA" w:rsidP="00BA6424">
      <w:r>
        <w:t>D</w:t>
      </w:r>
      <w:r w:rsidR="004219C8">
        <w:t xml:space="preserve">. </w:t>
      </w:r>
      <w:r w:rsidR="00E8314D" w:rsidRPr="004219C8">
        <w:t xml:space="preserve"> P</w:t>
      </w:r>
      <w:r w:rsidR="0099250F">
        <w:t>articipated in offering input/answers to inquiries concerning</w:t>
      </w:r>
      <w:r w:rsidR="00E8314D" w:rsidRPr="004219C8">
        <w:t xml:space="preserve"> server updates.</w:t>
      </w:r>
    </w:p>
    <w:p w14:paraId="5FA558CD" w14:textId="5162757F" w:rsidR="00BA6424" w:rsidRPr="004219C8" w:rsidRDefault="001639EA" w:rsidP="00BA6424">
      <w:r>
        <w:t>E</w:t>
      </w:r>
      <w:r w:rsidR="004219C8">
        <w:t>.  R</w:t>
      </w:r>
      <w:r w:rsidR="00BA6424" w:rsidRPr="004219C8">
        <w:t xml:space="preserve">eviewed </w:t>
      </w:r>
      <w:r w:rsidR="00E8314D" w:rsidRPr="004219C8">
        <w:t xml:space="preserve">all </w:t>
      </w:r>
      <w:r w:rsidR="00BA6424" w:rsidRPr="004219C8">
        <w:t>new proposals</w:t>
      </w:r>
      <w:r>
        <w:t xml:space="preserve"> for Congress 20</w:t>
      </w:r>
      <w:r w:rsidR="002373BF">
        <w:t>2</w:t>
      </w:r>
      <w:r w:rsidR="004C027F">
        <w:t>5</w:t>
      </w:r>
      <w:r w:rsidR="00C74B95">
        <w:t>, both</w:t>
      </w:r>
      <w:r w:rsidR="00E8314D" w:rsidRPr="004219C8">
        <w:t xml:space="preserve"> to ensure that any </w:t>
      </w:r>
      <w:r w:rsidR="0099250F">
        <w:t xml:space="preserve">existing </w:t>
      </w:r>
      <w:r w:rsidR="00E8314D" w:rsidRPr="004219C8">
        <w:t>rule that would be affected by a proposal is mentioned in the proposal</w:t>
      </w:r>
      <w:r w:rsidR="00C74B95">
        <w:t xml:space="preserve"> and to indicate if there appeared to be an error in how an existing rule was cited or interpreted</w:t>
      </w:r>
      <w:r w:rsidR="009D54A9">
        <w:t>, or a need for clarification of the intention of the proposal.</w:t>
      </w:r>
      <w:r w:rsidR="00DC282B">
        <w:t xml:space="preserve">  </w:t>
      </w:r>
      <w:r w:rsidR="00896778">
        <w:t xml:space="preserve"> </w:t>
      </w:r>
    </w:p>
    <w:p w14:paraId="5014E56E" w14:textId="05C24395" w:rsidR="00590F1C" w:rsidRDefault="001639EA" w:rsidP="00014339">
      <w:r>
        <w:t>F</w:t>
      </w:r>
      <w:r w:rsidR="004219C8">
        <w:t>.</w:t>
      </w:r>
      <w:r w:rsidR="00E8314D" w:rsidRPr="004219C8">
        <w:t xml:space="preserve"> </w:t>
      </w:r>
      <w:r w:rsidR="00BD5AFE">
        <w:t xml:space="preserve">For the </w:t>
      </w:r>
      <w:r w:rsidR="005641FF">
        <w:t>third</w:t>
      </w:r>
      <w:r w:rsidR="00C42338">
        <w:t xml:space="preserve"> year</w:t>
      </w:r>
      <w:r w:rsidR="00BD5AFE">
        <w:t xml:space="preserve"> </w:t>
      </w:r>
      <w:r w:rsidR="000B03E9">
        <w:t>in a row, the</w:t>
      </w:r>
      <w:r w:rsidR="0031424D">
        <w:t>re</w:t>
      </w:r>
      <w:r w:rsidR="005A112E">
        <w:t xml:space="preserve"> were no</w:t>
      </w:r>
      <w:r w:rsidR="00E8314D" w:rsidRPr="004219C8">
        <w:t xml:space="preserve"> </w:t>
      </w:r>
      <w:r w:rsidR="0031424D">
        <w:t xml:space="preserve">“rule clarification” </w:t>
      </w:r>
      <w:r w:rsidR="00E17F69">
        <w:t>requests</w:t>
      </w:r>
      <w:r w:rsidR="004C37F8">
        <w:t xml:space="preserve"> </w:t>
      </w:r>
      <w:r w:rsidR="00E17F69">
        <w:t>to the Executive Board</w:t>
      </w:r>
      <w:r w:rsidR="0027755B">
        <w:t xml:space="preserve"> (EB)</w:t>
      </w:r>
      <w:r w:rsidR="00955368">
        <w:t>.  My interpretation of this</w:t>
      </w:r>
      <w:r w:rsidR="00F2473E">
        <w:t xml:space="preserve"> finding </w:t>
      </w:r>
      <w:r w:rsidR="005641FF">
        <w:t>continues to be</w:t>
      </w:r>
      <w:r w:rsidR="00F2473E">
        <w:t xml:space="preserve"> that the rules are </w:t>
      </w:r>
      <w:r w:rsidR="00E973ED">
        <w:t>now quite substantially clear in their intended meaning.</w:t>
      </w:r>
      <w:r w:rsidR="00955368">
        <w:t xml:space="preserve"> </w:t>
      </w:r>
      <w:r w:rsidR="00E973ED">
        <w:t xml:space="preserve">  </w:t>
      </w:r>
      <w:r w:rsidR="00590F1C">
        <w:t xml:space="preserve">This conclusion is not meant to suggest that all rules are clear all the time. </w:t>
      </w:r>
      <w:r w:rsidR="00860538">
        <w:t xml:space="preserve"> There were a few occasions where</w:t>
      </w:r>
      <w:r w:rsidR="000266BA">
        <w:t xml:space="preserve"> the description of a rule </w:t>
      </w:r>
      <w:r w:rsidR="00860538">
        <w:t xml:space="preserve">needed to </w:t>
      </w:r>
      <w:r w:rsidR="000266BA">
        <w:t xml:space="preserve">be expanded </w:t>
      </w:r>
      <w:r w:rsidR="002C2382">
        <w:t>to</w:t>
      </w:r>
      <w:r w:rsidR="00F07221">
        <w:t xml:space="preserve"> ensure </w:t>
      </w:r>
      <w:r w:rsidR="00F22D65">
        <w:t xml:space="preserve">no inaccurate interpretation is made.  </w:t>
      </w:r>
      <w:r w:rsidR="002C2382">
        <w:t xml:space="preserve">I have regularly agreed to incorporate </w:t>
      </w:r>
      <w:r w:rsidR="0047756E">
        <w:t>others’</w:t>
      </w:r>
      <w:r w:rsidR="002C2382">
        <w:t xml:space="preserve"> suggestions</w:t>
      </w:r>
      <w:r w:rsidR="005D1DB5">
        <w:t xml:space="preserve"> when I update the complete set of ICCF Rules.</w:t>
      </w:r>
      <w:r w:rsidR="00B446AC">
        <w:t xml:space="preserve">  No form</w:t>
      </w:r>
      <w:r w:rsidR="004106BE">
        <w:t>al rule clarification was required on these occasions.</w:t>
      </w:r>
      <w:r w:rsidR="002C2382">
        <w:t xml:space="preserve"> </w:t>
      </w:r>
    </w:p>
    <w:p w14:paraId="5ACB7483" w14:textId="77777777" w:rsidR="00E7088E" w:rsidRPr="00014339" w:rsidRDefault="00E7088E" w:rsidP="00014339"/>
    <w:p w14:paraId="713AAF07" w14:textId="77777777" w:rsidR="00CB4973" w:rsidRDefault="00BA6424" w:rsidP="00CB4973">
      <w:pPr>
        <w:jc w:val="center"/>
        <w:rPr>
          <w:b/>
          <w:u w:val="single"/>
        </w:rPr>
      </w:pPr>
      <w:r w:rsidRPr="009A6BC6">
        <w:rPr>
          <w:b/>
          <w:u w:val="single"/>
        </w:rPr>
        <w:t>New Projects</w:t>
      </w:r>
    </w:p>
    <w:p w14:paraId="4815249E" w14:textId="7D6B3F0A" w:rsidR="00B30CC3" w:rsidRDefault="009D3C24" w:rsidP="00CB4973">
      <w:r>
        <w:t xml:space="preserve">Per usual, </w:t>
      </w:r>
      <w:r w:rsidR="0086436E">
        <w:t>ideas suggested by others during the year</w:t>
      </w:r>
      <w:r>
        <w:t xml:space="preserve"> or of my own were </w:t>
      </w:r>
      <w:r w:rsidR="00A6635B">
        <w:t>considered</w:t>
      </w:r>
      <w:r w:rsidR="0086436E">
        <w:t xml:space="preserve"> by the Rules Commi</w:t>
      </w:r>
      <w:r w:rsidR="008A5CCE">
        <w:t>ttee</w:t>
      </w:r>
      <w:r w:rsidR="0086436E">
        <w:t xml:space="preserve"> for potential Congress proposals</w:t>
      </w:r>
      <w:r w:rsidR="00AF00B7">
        <w:t xml:space="preserve">.  </w:t>
      </w:r>
      <w:r w:rsidR="0086436E">
        <w:t xml:space="preserve"> </w:t>
      </w:r>
      <w:r w:rsidR="008A5CCE">
        <w:t>Nine</w:t>
      </w:r>
      <w:r w:rsidR="00AF00B7">
        <w:t xml:space="preserve"> </w:t>
      </w:r>
      <w:r w:rsidR="00705C6D">
        <w:t>(</w:t>
      </w:r>
      <w:r w:rsidR="008A5CCE">
        <w:t>9</w:t>
      </w:r>
      <w:r w:rsidR="00705C6D">
        <w:t xml:space="preserve">) </w:t>
      </w:r>
      <w:r w:rsidR="00AF00B7">
        <w:t>of those ideas received at least majority support and resulted in Congress proposals</w:t>
      </w:r>
      <w:r w:rsidR="004819F3">
        <w:t xml:space="preserve">, </w:t>
      </w:r>
      <w:r w:rsidR="00FE2982">
        <w:t xml:space="preserve">this number being in </w:t>
      </w:r>
      <w:r w:rsidR="004819F3">
        <w:t>our usual range</w:t>
      </w:r>
      <w:r w:rsidR="00AF00B7">
        <w:t>.</w:t>
      </w:r>
      <w:r w:rsidR="004819F3">
        <w:t xml:space="preserve">  </w:t>
      </w:r>
      <w:r w:rsidR="00E93713">
        <w:t xml:space="preserve">Additionally, </w:t>
      </w:r>
      <w:r w:rsidR="001604D3">
        <w:t xml:space="preserve">I </w:t>
      </w:r>
      <w:r w:rsidR="006D6526">
        <w:t xml:space="preserve">submitted </w:t>
      </w:r>
      <w:r w:rsidR="00B50C03">
        <w:t>one (1)</w:t>
      </w:r>
      <w:r w:rsidR="006D6526">
        <w:t xml:space="preserve"> proposal</w:t>
      </w:r>
      <w:r w:rsidR="00FE2982">
        <w:t xml:space="preserve"> in conjunction with NED National Delegate SIM Joop Jansen</w:t>
      </w:r>
      <w:r w:rsidR="00B30CC3">
        <w:t xml:space="preserve"> after suggesting to him that we work together to find a compromise rather than opposing one another in Congress proposals for yet another year.  </w:t>
      </w:r>
      <w:r w:rsidR="00D600C5">
        <w:t>The submitted proposal constitutes that mutually supported recommendation</w:t>
      </w:r>
      <w:r w:rsidR="001F6D75">
        <w:t xml:space="preserve"> to Congress</w:t>
      </w:r>
      <w:r w:rsidR="00D600C5">
        <w:t>.</w:t>
      </w:r>
    </w:p>
    <w:p w14:paraId="54E59375" w14:textId="71ACAA30" w:rsidR="00AF00B7" w:rsidRDefault="007D3143" w:rsidP="00CB4973">
      <w:r>
        <w:t>The</w:t>
      </w:r>
      <w:r w:rsidR="00446BE0">
        <w:t xml:space="preserve"> Rules Committee sponsored </w:t>
      </w:r>
      <w:r>
        <w:t>topic</w:t>
      </w:r>
      <w:r w:rsidR="00446BE0">
        <w:t>s</w:t>
      </w:r>
      <w:r>
        <w:t xml:space="preserve"> addressed by this year’s proposals </w:t>
      </w:r>
      <w:r w:rsidR="00787AAB">
        <w:t>a</w:t>
      </w:r>
      <w:r w:rsidR="00BE56CC">
        <w:t>ddress topics related to</w:t>
      </w:r>
      <w:r w:rsidR="00446BE0">
        <w:t xml:space="preserve"> TO</w:t>
      </w:r>
      <w:r w:rsidR="00BE56CC">
        <w:t>s</w:t>
      </w:r>
      <w:r w:rsidR="00752BE5">
        <w:t>, TD</w:t>
      </w:r>
      <w:r w:rsidR="00BE56CC">
        <w:t>s</w:t>
      </w:r>
      <w:r w:rsidR="00752BE5">
        <w:t xml:space="preserve">, </w:t>
      </w:r>
      <w:r w:rsidR="00446BE0">
        <w:t xml:space="preserve">and </w:t>
      </w:r>
      <w:r w:rsidR="00C40714">
        <w:t xml:space="preserve">unassigned </w:t>
      </w:r>
      <w:r w:rsidR="00446BE0">
        <w:t>automated procedures</w:t>
      </w:r>
      <w:r w:rsidR="00D50A87">
        <w:t>.</w:t>
      </w:r>
    </w:p>
    <w:p w14:paraId="50101ABF" w14:textId="3D4F7537" w:rsidR="00315985" w:rsidRDefault="00AB2BCE" w:rsidP="00315985">
      <w:r>
        <w:t>For the record, here is a list of topics that were discussed</w:t>
      </w:r>
      <w:r w:rsidR="00DB13F9">
        <w:t xml:space="preserve"> this past year</w:t>
      </w:r>
      <w:r>
        <w:t xml:space="preserve"> </w:t>
      </w:r>
      <w:r w:rsidR="00BE56CC">
        <w:t xml:space="preserve">within the Rules Committee </w:t>
      </w:r>
      <w:r>
        <w:t xml:space="preserve">but did not receive </w:t>
      </w:r>
      <w:r w:rsidR="003E074C">
        <w:t xml:space="preserve">majority </w:t>
      </w:r>
      <w:r w:rsidR="00346443">
        <w:t>support</w:t>
      </w:r>
      <w:r w:rsidR="00DB13F9">
        <w:t xml:space="preserve">.  </w:t>
      </w:r>
      <w:r w:rsidR="00A66601">
        <w:t>In</w:t>
      </w:r>
      <w:r w:rsidR="00346443">
        <w:t xml:space="preserve"> no </w:t>
      </w:r>
      <w:r w:rsidR="00A66601">
        <w:t xml:space="preserve">special </w:t>
      </w:r>
      <w:r w:rsidR="004D6574">
        <w:t>order</w:t>
      </w:r>
      <w:r w:rsidR="002614DF">
        <w:t>, those topics were:</w:t>
      </w:r>
    </w:p>
    <w:p w14:paraId="1AAD7DD5" w14:textId="3C7A5918" w:rsidR="00D00BF1" w:rsidRDefault="00D20E35" w:rsidP="00C95AAA">
      <w:pPr>
        <w:pStyle w:val="ListParagraph"/>
        <w:numPr>
          <w:ilvl w:val="0"/>
          <w:numId w:val="7"/>
        </w:numPr>
      </w:pPr>
      <w:r>
        <w:lastRenderedPageBreak/>
        <w:t>Manage</w:t>
      </w:r>
      <w:r w:rsidR="005A5615">
        <w:t xml:space="preserve"> the remaining games of a newly deceased player </w:t>
      </w:r>
      <w:r w:rsidR="00C95AAA">
        <w:t>(as mentioned in Congress proposal 2025-050),</w:t>
      </w:r>
    </w:p>
    <w:p w14:paraId="3FB2298A" w14:textId="37DAFF3F" w:rsidR="00C95AAA" w:rsidRDefault="001C3D6B" w:rsidP="00C95AAA">
      <w:pPr>
        <w:pStyle w:val="ListParagraph"/>
        <w:numPr>
          <w:ilvl w:val="0"/>
          <w:numId w:val="7"/>
        </w:numPr>
      </w:pPr>
      <w:r>
        <w:t>Chang</w:t>
      </w:r>
      <w:r w:rsidR="00034643">
        <w:t>e</w:t>
      </w:r>
      <w:r>
        <w:t xml:space="preserve"> the </w:t>
      </w:r>
      <w:proofErr w:type="gramStart"/>
      <w:r>
        <w:t>tim</w:t>
      </w:r>
      <w:r w:rsidR="007B09DE">
        <w:t>ing</w:t>
      </w:r>
      <w:proofErr w:type="gramEnd"/>
      <w:r>
        <w:t xml:space="preserve"> of Congress voting</w:t>
      </w:r>
      <w:r w:rsidR="00A70D07">
        <w:t>,</w:t>
      </w:r>
    </w:p>
    <w:p w14:paraId="019F3781" w14:textId="22331F60" w:rsidR="001C3D6B" w:rsidRDefault="00ED21D1" w:rsidP="00C95AAA">
      <w:pPr>
        <w:pStyle w:val="ListParagraph"/>
        <w:numPr>
          <w:ilvl w:val="0"/>
          <w:numId w:val="7"/>
        </w:numPr>
      </w:pPr>
      <w:r>
        <w:t>Develop a system allowing the TMC to serve as mentor for IA-aspiring</w:t>
      </w:r>
      <w:r w:rsidR="002B6AAC">
        <w:t xml:space="preserve"> TD</w:t>
      </w:r>
      <w:r w:rsidR="00417134">
        <w:t>s</w:t>
      </w:r>
      <w:r w:rsidR="00A70D07">
        <w:t>,</w:t>
      </w:r>
    </w:p>
    <w:p w14:paraId="5F1717D4" w14:textId="533F0311" w:rsidR="002B6AAC" w:rsidRDefault="00AA7579" w:rsidP="00C95AAA">
      <w:pPr>
        <w:pStyle w:val="ListParagraph"/>
        <w:numPr>
          <w:ilvl w:val="0"/>
          <w:numId w:val="7"/>
        </w:numPr>
      </w:pPr>
      <w:r>
        <w:t>D</w:t>
      </w:r>
      <w:r w:rsidR="00921C7C">
        <w:t xml:space="preserve">evelop a separate division of </w:t>
      </w:r>
      <w:r w:rsidR="00034643">
        <w:t xml:space="preserve">ICCF </w:t>
      </w:r>
      <w:r w:rsidR="00F306B7">
        <w:t xml:space="preserve">rated </w:t>
      </w:r>
      <w:r w:rsidR="00921C7C">
        <w:t xml:space="preserve">offerings that </w:t>
      </w:r>
      <w:r w:rsidR="007B4857">
        <w:t>does not allow the use of engines</w:t>
      </w:r>
      <w:r w:rsidR="00A70D07">
        <w:t>,</w:t>
      </w:r>
    </w:p>
    <w:p w14:paraId="56761902" w14:textId="5785539B" w:rsidR="007B4857" w:rsidRDefault="001A0771" w:rsidP="00C95AAA">
      <w:pPr>
        <w:pStyle w:val="ListParagraph"/>
        <w:numPr>
          <w:ilvl w:val="0"/>
          <w:numId w:val="7"/>
        </w:numPr>
      </w:pPr>
      <w:r>
        <w:t xml:space="preserve">Develop </w:t>
      </w:r>
      <w:r w:rsidR="00F306B7">
        <w:t xml:space="preserve">a </w:t>
      </w:r>
      <w:r>
        <w:t xml:space="preserve">mentorship program </w:t>
      </w:r>
      <w:r w:rsidR="00AA7579">
        <w:t>for ICCF officer positions</w:t>
      </w:r>
      <w:r w:rsidR="00A70D07">
        <w:t>,</w:t>
      </w:r>
    </w:p>
    <w:p w14:paraId="4ACA8A80" w14:textId="2C7C291D" w:rsidR="00AA7579" w:rsidRDefault="00FB0539" w:rsidP="00C95AAA">
      <w:pPr>
        <w:pStyle w:val="ListParagraph"/>
        <w:numPr>
          <w:ilvl w:val="0"/>
          <w:numId w:val="7"/>
        </w:numPr>
      </w:pPr>
      <w:r>
        <w:t xml:space="preserve">Develop a code of conduct rule pertaining to frequent </w:t>
      </w:r>
      <w:r w:rsidR="00295E64">
        <w:t>ETLs</w:t>
      </w:r>
      <w:r w:rsidR="00A70D07">
        <w:t>,</w:t>
      </w:r>
    </w:p>
    <w:p w14:paraId="22939981" w14:textId="630609A5" w:rsidR="00295E64" w:rsidRDefault="00D20E35" w:rsidP="00C95AAA">
      <w:pPr>
        <w:pStyle w:val="ListParagraph"/>
        <w:numPr>
          <w:ilvl w:val="0"/>
          <w:numId w:val="7"/>
        </w:numPr>
      </w:pPr>
      <w:r>
        <w:t>S</w:t>
      </w:r>
      <w:r w:rsidR="00BF3828">
        <w:t xml:space="preserve">upport a proposal to develop </w:t>
      </w:r>
      <w:r w:rsidR="005245BA">
        <w:t xml:space="preserve">a track to the WCCC from new </w:t>
      </w:r>
      <w:r w:rsidR="006C4D2B">
        <w:t>European and ROW championships</w:t>
      </w:r>
      <w:r w:rsidR="00A70D07">
        <w:t>,</w:t>
      </w:r>
      <w:r w:rsidR="006C4D2B">
        <w:t xml:space="preserve"> </w:t>
      </w:r>
    </w:p>
    <w:p w14:paraId="0F34AE75" w14:textId="28C1BB01" w:rsidR="000D1B08" w:rsidRDefault="00012896" w:rsidP="00C95AAA">
      <w:pPr>
        <w:pStyle w:val="ListParagraph"/>
        <w:numPr>
          <w:ilvl w:val="0"/>
          <w:numId w:val="7"/>
        </w:numPr>
      </w:pPr>
      <w:r>
        <w:t>Implement special leave for natural catastrophes</w:t>
      </w:r>
      <w:r w:rsidR="00A70D07">
        <w:t>,</w:t>
      </w:r>
    </w:p>
    <w:p w14:paraId="4DAA8226" w14:textId="225E9726" w:rsidR="00012896" w:rsidRDefault="00950A5E" w:rsidP="00C95AAA">
      <w:pPr>
        <w:pStyle w:val="ListParagraph"/>
        <w:numPr>
          <w:ilvl w:val="0"/>
          <w:numId w:val="7"/>
        </w:numPr>
      </w:pPr>
      <w:r>
        <w:t>Allow replacement players during first 4 months of individual</w:t>
      </w:r>
      <w:r w:rsidR="00A66CD7">
        <w:t xml:space="preserve"> event using</w:t>
      </w:r>
      <w:r>
        <w:t xml:space="preserve"> triple block with no guaranteed time</w:t>
      </w:r>
      <w:r w:rsidR="0026588E">
        <w:t>,</w:t>
      </w:r>
      <w:r w:rsidR="007B09DE">
        <w:t xml:space="preserve"> and</w:t>
      </w:r>
    </w:p>
    <w:p w14:paraId="49169442" w14:textId="595E6240" w:rsidR="00D00BF1" w:rsidRDefault="00806982" w:rsidP="00D00BF1">
      <w:pPr>
        <w:pStyle w:val="ListParagraph"/>
        <w:numPr>
          <w:ilvl w:val="0"/>
          <w:numId w:val="7"/>
        </w:numPr>
      </w:pPr>
      <w:r>
        <w:t>Change</w:t>
      </w:r>
      <w:r w:rsidR="008E1EF9">
        <w:t xml:space="preserve"> the </w:t>
      </w:r>
      <w:r>
        <w:t xml:space="preserve">wording </w:t>
      </w:r>
      <w:r w:rsidR="008E1EF9">
        <w:t>requi</w:t>
      </w:r>
      <w:r>
        <w:t>ring</w:t>
      </w:r>
      <w:r w:rsidR="008E1EF9">
        <w:t xml:space="preserve"> an IA TD when a GM norm is possible.</w:t>
      </w:r>
    </w:p>
    <w:p w14:paraId="5309AB12" w14:textId="77777777" w:rsidR="00E7088E" w:rsidRDefault="00E7088E" w:rsidP="00E7088E">
      <w:pPr>
        <w:pStyle w:val="ListParagraph"/>
      </w:pPr>
    </w:p>
    <w:p w14:paraId="5B918EAE" w14:textId="1C2D55EE" w:rsidR="00315985" w:rsidRPr="00EC4E12" w:rsidRDefault="00792B41" w:rsidP="00EC4E12">
      <w:pPr>
        <w:jc w:val="center"/>
        <w:rPr>
          <w:b/>
          <w:bCs/>
          <w:u w:val="single"/>
        </w:rPr>
      </w:pPr>
      <w:r w:rsidRPr="00EC4E12">
        <w:rPr>
          <w:b/>
          <w:bCs/>
          <w:u w:val="single"/>
        </w:rPr>
        <w:t xml:space="preserve">A </w:t>
      </w:r>
      <w:r w:rsidR="00EC4E12">
        <w:rPr>
          <w:b/>
          <w:bCs/>
          <w:u w:val="single"/>
        </w:rPr>
        <w:t>S</w:t>
      </w:r>
      <w:r w:rsidRPr="00EC4E12">
        <w:rPr>
          <w:b/>
          <w:bCs/>
          <w:u w:val="single"/>
        </w:rPr>
        <w:t xml:space="preserve">pecial </w:t>
      </w:r>
      <w:r w:rsidR="00EC4E12">
        <w:rPr>
          <w:b/>
          <w:bCs/>
          <w:u w:val="single"/>
        </w:rPr>
        <w:t>S</w:t>
      </w:r>
      <w:r w:rsidRPr="00EC4E12">
        <w:rPr>
          <w:b/>
          <w:bCs/>
          <w:u w:val="single"/>
        </w:rPr>
        <w:t xml:space="preserve">et of </w:t>
      </w:r>
      <w:r w:rsidR="00EC4E12">
        <w:rPr>
          <w:b/>
          <w:bCs/>
          <w:u w:val="single"/>
        </w:rPr>
        <w:t>I</w:t>
      </w:r>
      <w:r w:rsidRPr="00EC4E12">
        <w:rPr>
          <w:b/>
          <w:bCs/>
          <w:u w:val="single"/>
        </w:rPr>
        <w:t>nvestigations</w:t>
      </w:r>
    </w:p>
    <w:p w14:paraId="1F99E41E" w14:textId="122DFD1E" w:rsidR="002E4455" w:rsidRDefault="00DE5BD5" w:rsidP="00315985">
      <w:r>
        <w:t>Included in my duties is</w:t>
      </w:r>
      <w:r w:rsidR="00EC4E12">
        <w:t xml:space="preserve"> rule enforcement</w:t>
      </w:r>
      <w:r w:rsidR="002B4AC2">
        <w:t>, both whe</w:t>
      </w:r>
      <w:r w:rsidR="00733A97">
        <w:t>n</w:t>
      </w:r>
      <w:r w:rsidR="002B4AC2">
        <w:t xml:space="preserve"> </w:t>
      </w:r>
      <w:r w:rsidR="00733A97">
        <w:t xml:space="preserve">someone’s </w:t>
      </w:r>
      <w:r w:rsidR="002B4AC2">
        <w:t>violation</w:t>
      </w:r>
      <w:r w:rsidR="00733A97">
        <w:t xml:space="preserve"> of rules</w:t>
      </w:r>
      <w:r w:rsidR="002B4AC2">
        <w:t xml:space="preserve"> seems clear to me and when a </w:t>
      </w:r>
      <w:r w:rsidR="006077E5">
        <w:t xml:space="preserve">rule </w:t>
      </w:r>
      <w:r w:rsidR="002B4AC2">
        <w:t>violation is reported by someone else.</w:t>
      </w:r>
      <w:r w:rsidR="006077E5">
        <w:t xml:space="preserve">  Typically, the</w:t>
      </w:r>
      <w:r w:rsidR="006B0E76">
        <w:t xml:space="preserve"> subsequent</w:t>
      </w:r>
      <w:r w:rsidR="006077E5">
        <w:t xml:space="preserve"> investigations are</w:t>
      </w:r>
      <w:r w:rsidR="00775D60">
        <w:t xml:space="preserve"> completed readily</w:t>
      </w:r>
      <w:r w:rsidR="006B0E76">
        <w:t>,</w:t>
      </w:r>
      <w:r w:rsidR="00D27D21">
        <w:t xml:space="preserve"> leading to </w:t>
      </w:r>
      <w:r w:rsidR="006B0E76">
        <w:t xml:space="preserve">a decision </w:t>
      </w:r>
      <w:r w:rsidR="00C07E6B">
        <w:t>abou</w:t>
      </w:r>
      <w:r w:rsidR="005B6B82">
        <w:t xml:space="preserve">t the need for </w:t>
      </w:r>
      <w:r w:rsidR="00D27D21">
        <w:t>any subsequent action</w:t>
      </w:r>
      <w:r w:rsidR="006B0E76">
        <w:t>.</w:t>
      </w:r>
    </w:p>
    <w:p w14:paraId="5AC3932E" w14:textId="7401A2FD" w:rsidR="00204543" w:rsidRDefault="002E4455" w:rsidP="00315985">
      <w:r>
        <w:t>This year, I received a set of allegations th</w:t>
      </w:r>
      <w:r w:rsidR="00E16255">
        <w:t>at required a far greater amount of time and effort than any other previously received by me.</w:t>
      </w:r>
      <w:r w:rsidR="002C5996">
        <w:t xml:space="preserve">  </w:t>
      </w:r>
      <w:r w:rsidR="004679A4">
        <w:t>There were a</w:t>
      </w:r>
      <w:r w:rsidR="0081322D">
        <w:t xml:space="preserve"> great many things</w:t>
      </w:r>
      <w:r w:rsidR="004679A4">
        <w:t xml:space="preserve"> alleged</w:t>
      </w:r>
      <w:r w:rsidR="00527E34">
        <w:t>,</w:t>
      </w:r>
      <w:r w:rsidR="004679A4">
        <w:t xml:space="preserve"> with</w:t>
      </w:r>
      <w:r w:rsidR="0081322D">
        <w:t xml:space="preserve"> the </w:t>
      </w:r>
      <w:r w:rsidR="000E1333">
        <w:t>original</w:t>
      </w:r>
      <w:r w:rsidR="0081322D">
        <w:t xml:space="preserve"> allegation being that a certain player</w:t>
      </w:r>
      <w:r w:rsidR="00FB4D19">
        <w:t xml:space="preserve"> </w:t>
      </w:r>
      <w:proofErr w:type="gramStart"/>
      <w:r w:rsidR="0081322D">
        <w:t>account was</w:t>
      </w:r>
      <w:proofErr w:type="gramEnd"/>
      <w:r w:rsidR="0081322D">
        <w:t xml:space="preserve"> fraudulent (</w:t>
      </w:r>
      <w:r w:rsidR="0089421F">
        <w:t xml:space="preserve">that is, </w:t>
      </w:r>
      <w:r w:rsidR="0081322D">
        <w:t xml:space="preserve">not being played by </w:t>
      </w:r>
      <w:r w:rsidR="008A4E21">
        <w:t xml:space="preserve">someone </w:t>
      </w:r>
      <w:r w:rsidR="0081322D">
        <w:t>with the listed name).</w:t>
      </w:r>
      <w:r w:rsidR="0089421F">
        <w:t xml:space="preserve">  I spent </w:t>
      </w:r>
      <w:r w:rsidR="00E34624">
        <w:t>months</w:t>
      </w:r>
      <w:r w:rsidR="0089421F">
        <w:t xml:space="preserve"> of my available time researching everything alleged and far more</w:t>
      </w:r>
      <w:r w:rsidR="00034082">
        <w:t xml:space="preserve"> beyond the original set of allegations</w:t>
      </w:r>
      <w:r w:rsidR="00D31862">
        <w:t>.</w:t>
      </w:r>
      <w:r w:rsidR="00BA21C5">
        <w:t xml:space="preserve">  (Thanks to ICCF Services Director Austin Lockwood for his frequent and invaluable </w:t>
      </w:r>
      <w:r w:rsidR="000A7443">
        <w:t xml:space="preserve">assistance </w:t>
      </w:r>
      <w:r w:rsidR="000B653E">
        <w:t>by</w:t>
      </w:r>
      <w:r w:rsidR="000A7443">
        <w:t xml:space="preserve"> getting me the data I requested</w:t>
      </w:r>
      <w:r w:rsidR="00BA21C5">
        <w:t>!)</w:t>
      </w:r>
    </w:p>
    <w:p w14:paraId="25C2A53B" w14:textId="6BA1388E" w:rsidR="00FB1F90" w:rsidRDefault="00204543" w:rsidP="00315985">
      <w:r>
        <w:t>After about t</w:t>
      </w:r>
      <w:r w:rsidR="00097E5E">
        <w:t>wo (2</w:t>
      </w:r>
      <w:r>
        <w:t>) months, I completed my investigation.</w:t>
      </w:r>
      <w:r w:rsidR="00097E5E">
        <w:t xml:space="preserve">  The </w:t>
      </w:r>
      <w:r w:rsidR="00EB308F">
        <w:t xml:space="preserve">original </w:t>
      </w:r>
      <w:r w:rsidR="00097E5E">
        <w:t>allegation was supported, though not by using any of the reporter’s</w:t>
      </w:r>
      <w:r w:rsidR="00A662DA">
        <w:t xml:space="preserve"> submitted</w:t>
      </w:r>
      <w:r w:rsidR="00097E5E">
        <w:t xml:space="preserve"> evidence which was all </w:t>
      </w:r>
      <w:r w:rsidR="00B848E0">
        <w:t>determined to be</w:t>
      </w:r>
      <w:r w:rsidR="00097E5E">
        <w:t xml:space="preserve"> </w:t>
      </w:r>
      <w:r w:rsidR="00EB308F">
        <w:t>“</w:t>
      </w:r>
      <w:r w:rsidR="002313E7">
        <w:t>meaningless from a statistical, logical, and even factual basis</w:t>
      </w:r>
      <w:r w:rsidR="00EB308F">
        <w:t>” (quoted from my response to the reporter)</w:t>
      </w:r>
      <w:r w:rsidR="00097E5E">
        <w:t>.</w:t>
      </w:r>
      <w:r w:rsidR="00F85185">
        <w:t xml:space="preserve">  Five (5) other fraudulent accounts were discovered during the investigation</w:t>
      </w:r>
      <w:r w:rsidR="0086607F">
        <w:t xml:space="preserve"> (</w:t>
      </w:r>
      <w:r w:rsidR="00E7088E">
        <w:t>4</w:t>
      </w:r>
      <w:r w:rsidR="0086607F">
        <w:t xml:space="preserve"> of which </w:t>
      </w:r>
      <w:r w:rsidR="00712D16">
        <w:t xml:space="preserve">being </w:t>
      </w:r>
      <w:r w:rsidR="00CF4D70">
        <w:t>determined</w:t>
      </w:r>
      <w:r w:rsidR="0086607F">
        <w:t xml:space="preserve"> </w:t>
      </w:r>
      <w:r w:rsidR="002F07E6">
        <w:t>solely by</w:t>
      </w:r>
      <w:r w:rsidR="0086607F">
        <w:t xml:space="preserve"> </w:t>
      </w:r>
      <w:r w:rsidR="00725D8D">
        <w:t>using</w:t>
      </w:r>
      <w:r w:rsidR="0086607F">
        <w:t xml:space="preserve"> data </w:t>
      </w:r>
      <w:r w:rsidR="00725D8D">
        <w:t>I worked to p</w:t>
      </w:r>
      <w:r w:rsidR="002F07E6">
        <w:t>rocure and analyze,</w:t>
      </w:r>
      <w:r w:rsidR="00CF4D70">
        <w:t xml:space="preserve"> </w:t>
      </w:r>
      <w:r w:rsidR="0086607F">
        <w:t xml:space="preserve">with the </w:t>
      </w:r>
      <w:r w:rsidR="00E7088E">
        <w:t>remaining 1</w:t>
      </w:r>
      <w:r w:rsidR="00AC3974">
        <w:t xml:space="preserve"> </w:t>
      </w:r>
      <w:r w:rsidR="005702E7">
        <w:t xml:space="preserve">determined </w:t>
      </w:r>
      <w:r w:rsidR="001402A9">
        <w:t>with</w:t>
      </w:r>
      <w:r w:rsidR="0086607F">
        <w:t xml:space="preserve"> data</w:t>
      </w:r>
      <w:r w:rsidR="005F3994">
        <w:t xml:space="preserve"> </w:t>
      </w:r>
      <w:r w:rsidR="001402A9">
        <w:t>obtained</w:t>
      </w:r>
      <w:r w:rsidR="005F3994">
        <w:t xml:space="preserve"> </w:t>
      </w:r>
      <w:r w:rsidR="00CF4D70">
        <w:t xml:space="preserve">and efforts </w:t>
      </w:r>
      <w:r w:rsidR="005F3994">
        <w:t>by Austin Lockwood</w:t>
      </w:r>
      <w:r w:rsidR="0086607F">
        <w:t>)</w:t>
      </w:r>
      <w:r w:rsidR="00F85185">
        <w:t>.</w:t>
      </w:r>
      <w:r w:rsidR="007730D4">
        <w:t xml:space="preserve">  </w:t>
      </w:r>
      <w:r w:rsidR="006B5E5D">
        <w:t>Steps were</w:t>
      </w:r>
      <w:r w:rsidR="003A50FB">
        <w:t xml:space="preserve"> subsequently </w:t>
      </w:r>
      <w:r w:rsidR="006B5E5D">
        <w:t>taken to discontinue these</w:t>
      </w:r>
      <w:r w:rsidR="0004289A">
        <w:t xml:space="preserve"> six (6)   </w:t>
      </w:r>
      <w:r w:rsidR="006B5E5D">
        <w:t>fraudulent accounts, all of which are</w:t>
      </w:r>
      <w:r w:rsidR="001402A9">
        <w:t xml:space="preserve"> now permanently closed</w:t>
      </w:r>
      <w:r w:rsidR="006B5E5D">
        <w:t>.</w:t>
      </w:r>
      <w:r w:rsidR="00AF49CB">
        <w:t xml:space="preserve">  </w:t>
      </w:r>
      <w:r w:rsidR="00471FF2" w:rsidRPr="00471FF2">
        <w:t>Any future ICCF activity by the people suspected of perpetrating these fraudulent accounts will be under scrutiny.</w:t>
      </w:r>
    </w:p>
    <w:p w14:paraId="5439B60B" w14:textId="5FFFFA0B" w:rsidR="00EC4E12" w:rsidRDefault="00FB1F90" w:rsidP="00315985">
      <w:r>
        <w:t xml:space="preserve">This experience led to </w:t>
      </w:r>
      <w:r w:rsidR="008952A5">
        <w:t>having the Rules Committee consider the issue of fraudulent accounts</w:t>
      </w:r>
      <w:r w:rsidR="001E41F0">
        <w:t xml:space="preserve">.  Congress proposal </w:t>
      </w:r>
      <w:r w:rsidR="00A72F1B">
        <w:t>2025-</w:t>
      </w:r>
      <w:r w:rsidR="003F4B95">
        <w:t>050</w:t>
      </w:r>
      <w:r w:rsidR="00381EB4">
        <w:t xml:space="preserve"> resulted from unanimous support of the Committee.</w:t>
      </w:r>
      <w:r w:rsidR="001D61D7">
        <w:t xml:space="preserve">  Due to that </w:t>
      </w:r>
      <w:r w:rsidR="004C18C0">
        <w:t xml:space="preserve">Congress </w:t>
      </w:r>
      <w:r w:rsidR="001D61D7">
        <w:t xml:space="preserve">proposal, I will not be discussing the procedures, type of data, analyses, or any other </w:t>
      </w:r>
      <w:r w:rsidR="004C18C0">
        <w:t xml:space="preserve">information related to how I came to determine what I did.  </w:t>
      </w:r>
      <w:r w:rsidR="007D5C42">
        <w:t>Presuming Congress approves that</w:t>
      </w:r>
      <w:r w:rsidR="004C18C0">
        <w:t xml:space="preserve"> </w:t>
      </w:r>
      <w:r w:rsidR="007D5C42">
        <w:t xml:space="preserve">proposal, I need to remain able to uncover duplicate accounts.  Advertising the details </w:t>
      </w:r>
      <w:r w:rsidR="00AD472A">
        <w:t xml:space="preserve">of </w:t>
      </w:r>
      <w:r w:rsidR="007D5C42">
        <w:t xml:space="preserve">how such discoveries are made would undermine </w:t>
      </w:r>
      <w:r w:rsidR="00B724EF">
        <w:t>my</w:t>
      </w:r>
      <w:r w:rsidR="00EF61C3">
        <w:t xml:space="preserve"> potential</w:t>
      </w:r>
      <w:r w:rsidR="007D5C42">
        <w:t xml:space="preserve"> effectiveness.</w:t>
      </w:r>
      <w:r w:rsidR="004C18C0">
        <w:t xml:space="preserve"> </w:t>
      </w:r>
      <w:r w:rsidR="00097E5E">
        <w:t xml:space="preserve"> </w:t>
      </w:r>
      <w:r w:rsidR="00204543">
        <w:t xml:space="preserve">  </w:t>
      </w:r>
      <w:r w:rsidR="00BA21C5">
        <w:t xml:space="preserve">  </w:t>
      </w:r>
      <w:r w:rsidR="00D31862">
        <w:t xml:space="preserve">  </w:t>
      </w:r>
      <w:r w:rsidR="0089421F">
        <w:t xml:space="preserve"> </w:t>
      </w:r>
      <w:r w:rsidR="0081322D">
        <w:t xml:space="preserve">   </w:t>
      </w:r>
      <w:r w:rsidR="002C5996">
        <w:t xml:space="preserve"> </w:t>
      </w:r>
      <w:r w:rsidR="006B0E76">
        <w:t xml:space="preserve"> </w:t>
      </w:r>
      <w:r w:rsidR="006077E5">
        <w:t xml:space="preserve"> </w:t>
      </w:r>
    </w:p>
    <w:p w14:paraId="69C89B7F" w14:textId="34F4B98A" w:rsidR="00AA67F5" w:rsidRDefault="00030564" w:rsidP="0003056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Final Comment</w:t>
      </w:r>
      <w:r w:rsidR="00D563B5">
        <w:rPr>
          <w:b/>
          <w:u w:val="single"/>
        </w:rPr>
        <w:t>s</w:t>
      </w:r>
    </w:p>
    <w:p w14:paraId="500235EC" w14:textId="6A13E4C2" w:rsidR="00C65165" w:rsidRDefault="00C65165" w:rsidP="00C65165">
      <w:r>
        <w:t xml:space="preserve">I </w:t>
      </w:r>
      <w:r w:rsidR="000F44B4">
        <w:t>thank</w:t>
      </w:r>
      <w:r>
        <w:t xml:space="preserve"> </w:t>
      </w:r>
      <w:r w:rsidR="009518CE">
        <w:t xml:space="preserve">the </w:t>
      </w:r>
      <w:r w:rsidR="00B408E4">
        <w:t xml:space="preserve">ICCF </w:t>
      </w:r>
      <w:r>
        <w:t>Congress</w:t>
      </w:r>
      <w:r w:rsidR="00B408E4">
        <w:t xml:space="preserve"> </w:t>
      </w:r>
      <w:r>
        <w:t>for giving me the honor and privilege of serving the ICCF in th</w:t>
      </w:r>
      <w:r w:rsidR="00B408E4">
        <w:t>e</w:t>
      </w:r>
      <w:r>
        <w:t xml:space="preserve"> role</w:t>
      </w:r>
      <w:r w:rsidR="00B408E4">
        <w:t xml:space="preserve"> of Rules Director</w:t>
      </w:r>
      <w:r>
        <w:t xml:space="preserve">.  </w:t>
      </w:r>
      <w:r w:rsidR="004A4ADD">
        <w:t>I</w:t>
      </w:r>
      <w:r w:rsidR="001C492C">
        <w:t xml:space="preserve"> am grateful to be in a position where</w:t>
      </w:r>
      <w:r>
        <w:t xml:space="preserve"> my efforts serve the international correspondence chess community and this great organization.  Thank you</w:t>
      </w:r>
      <w:r w:rsidR="0023557F">
        <w:t xml:space="preserve"> for this opportunity</w:t>
      </w:r>
      <w:r>
        <w:t>.</w:t>
      </w:r>
    </w:p>
    <w:p w14:paraId="7FDB6FF4" w14:textId="6C62D5A2" w:rsidR="00392263" w:rsidRDefault="00C65165" w:rsidP="00DF1204">
      <w:r>
        <w:tab/>
      </w:r>
      <w:r>
        <w:tab/>
      </w:r>
      <w:r>
        <w:tab/>
      </w:r>
      <w:r>
        <w:tab/>
      </w:r>
      <w:r>
        <w:tab/>
      </w:r>
      <w:r>
        <w:tab/>
      </w:r>
      <w:r w:rsidR="00C97934">
        <w:t xml:space="preserve">IM </w:t>
      </w:r>
      <w:r>
        <w:t xml:space="preserve">Dennis Doren, Rules </w:t>
      </w:r>
      <w:r w:rsidR="0023557F">
        <w:t>Director</w:t>
      </w:r>
    </w:p>
    <w:p w14:paraId="0C362DF2" w14:textId="77777777" w:rsidR="004C30CD" w:rsidRDefault="004C30CD" w:rsidP="00DF1204">
      <w:pPr>
        <w:rPr>
          <w:rFonts w:cstheme="minorHAnsi"/>
        </w:rPr>
      </w:pPr>
    </w:p>
    <w:sectPr w:rsidR="004C30CD" w:rsidSect="000F63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204B3" w14:textId="77777777" w:rsidR="002E4BC5" w:rsidRDefault="002E4BC5" w:rsidP="008F10E8">
      <w:pPr>
        <w:spacing w:after="0" w:line="240" w:lineRule="auto"/>
      </w:pPr>
      <w:r>
        <w:separator/>
      </w:r>
    </w:p>
  </w:endnote>
  <w:endnote w:type="continuationSeparator" w:id="0">
    <w:p w14:paraId="72EB76FC" w14:textId="77777777" w:rsidR="002E4BC5" w:rsidRDefault="002E4BC5" w:rsidP="008F10E8">
      <w:pPr>
        <w:spacing w:after="0" w:line="240" w:lineRule="auto"/>
      </w:pPr>
      <w:r>
        <w:continuationSeparator/>
      </w:r>
    </w:p>
  </w:endnote>
  <w:endnote w:type="continuationNotice" w:id="1">
    <w:p w14:paraId="1C8222DA" w14:textId="77777777" w:rsidR="002E4BC5" w:rsidRDefault="002E4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3217829"/>
      <w:docPartObj>
        <w:docPartGallery w:val="Page Numbers (Bottom of Page)"/>
        <w:docPartUnique/>
      </w:docPartObj>
    </w:sdtPr>
    <w:sdtEndPr/>
    <w:sdtContent>
      <w:p w14:paraId="5AE68E83" w14:textId="77777777" w:rsidR="001B7FAC" w:rsidRDefault="00805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0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9F628A8" w14:textId="77777777" w:rsidR="001B7FAC" w:rsidRDefault="001B7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10438" w14:textId="77777777" w:rsidR="002E4BC5" w:rsidRDefault="002E4BC5" w:rsidP="008F10E8">
      <w:pPr>
        <w:spacing w:after="0" w:line="240" w:lineRule="auto"/>
      </w:pPr>
      <w:r>
        <w:separator/>
      </w:r>
    </w:p>
  </w:footnote>
  <w:footnote w:type="continuationSeparator" w:id="0">
    <w:p w14:paraId="53964B8C" w14:textId="77777777" w:rsidR="002E4BC5" w:rsidRDefault="002E4BC5" w:rsidP="008F10E8">
      <w:pPr>
        <w:spacing w:after="0" w:line="240" w:lineRule="auto"/>
      </w:pPr>
      <w:r>
        <w:continuationSeparator/>
      </w:r>
    </w:p>
  </w:footnote>
  <w:footnote w:type="continuationNotice" w:id="1">
    <w:p w14:paraId="08188264" w14:textId="77777777" w:rsidR="002E4BC5" w:rsidRDefault="002E4B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592B"/>
    <w:multiLevelType w:val="hybridMultilevel"/>
    <w:tmpl w:val="3A566600"/>
    <w:lvl w:ilvl="0" w:tplc="AF46BAF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0601B"/>
    <w:multiLevelType w:val="hybridMultilevel"/>
    <w:tmpl w:val="1206DF5A"/>
    <w:lvl w:ilvl="0" w:tplc="F1B698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533E0"/>
    <w:multiLevelType w:val="hybridMultilevel"/>
    <w:tmpl w:val="C0680908"/>
    <w:lvl w:ilvl="0" w:tplc="638418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045B2A"/>
    <w:multiLevelType w:val="hybridMultilevel"/>
    <w:tmpl w:val="8DEAEDE4"/>
    <w:lvl w:ilvl="0" w:tplc="5F7C6B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442F9"/>
    <w:multiLevelType w:val="hybridMultilevel"/>
    <w:tmpl w:val="C8249104"/>
    <w:lvl w:ilvl="0" w:tplc="658ABC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8C330C"/>
    <w:multiLevelType w:val="hybridMultilevel"/>
    <w:tmpl w:val="FF6EA7E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E07B1"/>
    <w:multiLevelType w:val="hybridMultilevel"/>
    <w:tmpl w:val="480C87BC"/>
    <w:lvl w:ilvl="0" w:tplc="F28205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244809">
    <w:abstractNumId w:val="5"/>
  </w:num>
  <w:num w:numId="2" w16cid:durableId="545534061">
    <w:abstractNumId w:val="6"/>
  </w:num>
  <w:num w:numId="3" w16cid:durableId="610478543">
    <w:abstractNumId w:val="2"/>
  </w:num>
  <w:num w:numId="4" w16cid:durableId="292248217">
    <w:abstractNumId w:val="0"/>
  </w:num>
  <w:num w:numId="5" w16cid:durableId="679352138">
    <w:abstractNumId w:val="4"/>
  </w:num>
  <w:num w:numId="6" w16cid:durableId="604575517">
    <w:abstractNumId w:val="1"/>
  </w:num>
  <w:num w:numId="7" w16cid:durableId="1932544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04"/>
    <w:rsid w:val="0000555B"/>
    <w:rsid w:val="00006141"/>
    <w:rsid w:val="00012896"/>
    <w:rsid w:val="0001311A"/>
    <w:rsid w:val="00014339"/>
    <w:rsid w:val="00016BCD"/>
    <w:rsid w:val="0002459A"/>
    <w:rsid w:val="000266BA"/>
    <w:rsid w:val="00030564"/>
    <w:rsid w:val="000317E6"/>
    <w:rsid w:val="00031CB3"/>
    <w:rsid w:val="000322EC"/>
    <w:rsid w:val="00034082"/>
    <w:rsid w:val="000342C6"/>
    <w:rsid w:val="00034643"/>
    <w:rsid w:val="0004289A"/>
    <w:rsid w:val="00046171"/>
    <w:rsid w:val="000548DD"/>
    <w:rsid w:val="00057ABB"/>
    <w:rsid w:val="00057AC3"/>
    <w:rsid w:val="00060144"/>
    <w:rsid w:val="00064CD8"/>
    <w:rsid w:val="0007091D"/>
    <w:rsid w:val="00081C31"/>
    <w:rsid w:val="00085DFF"/>
    <w:rsid w:val="00097E5E"/>
    <w:rsid w:val="000A1062"/>
    <w:rsid w:val="000A550C"/>
    <w:rsid w:val="000A7443"/>
    <w:rsid w:val="000B03E9"/>
    <w:rsid w:val="000B1469"/>
    <w:rsid w:val="000B3077"/>
    <w:rsid w:val="000B653E"/>
    <w:rsid w:val="000C470D"/>
    <w:rsid w:val="000C51A0"/>
    <w:rsid w:val="000D1B08"/>
    <w:rsid w:val="000E1333"/>
    <w:rsid w:val="000E4E4B"/>
    <w:rsid w:val="000E7D9B"/>
    <w:rsid w:val="000F0736"/>
    <w:rsid w:val="000F44B4"/>
    <w:rsid w:val="000F6301"/>
    <w:rsid w:val="001144C7"/>
    <w:rsid w:val="001318C1"/>
    <w:rsid w:val="00132DAB"/>
    <w:rsid w:val="001349A9"/>
    <w:rsid w:val="00135DBF"/>
    <w:rsid w:val="001402A9"/>
    <w:rsid w:val="00147DA9"/>
    <w:rsid w:val="001507E2"/>
    <w:rsid w:val="00154485"/>
    <w:rsid w:val="00155539"/>
    <w:rsid w:val="001604D3"/>
    <w:rsid w:val="0016270E"/>
    <w:rsid w:val="001639EA"/>
    <w:rsid w:val="00164B93"/>
    <w:rsid w:val="0017665B"/>
    <w:rsid w:val="001905D0"/>
    <w:rsid w:val="001A0771"/>
    <w:rsid w:val="001A220B"/>
    <w:rsid w:val="001B7FAC"/>
    <w:rsid w:val="001C2C39"/>
    <w:rsid w:val="001C3A0C"/>
    <w:rsid w:val="001C3D6B"/>
    <w:rsid w:val="001C492C"/>
    <w:rsid w:val="001C54D4"/>
    <w:rsid w:val="001D61D7"/>
    <w:rsid w:val="001E3B7D"/>
    <w:rsid w:val="001E41F0"/>
    <w:rsid w:val="001E5705"/>
    <w:rsid w:val="001F22EE"/>
    <w:rsid w:val="001F6D75"/>
    <w:rsid w:val="001F71FE"/>
    <w:rsid w:val="0020186B"/>
    <w:rsid w:val="00203FE9"/>
    <w:rsid w:val="00204543"/>
    <w:rsid w:val="00214777"/>
    <w:rsid w:val="00217D7A"/>
    <w:rsid w:val="002203A9"/>
    <w:rsid w:val="00225855"/>
    <w:rsid w:val="002313E7"/>
    <w:rsid w:val="0023557F"/>
    <w:rsid w:val="002373BF"/>
    <w:rsid w:val="0024064B"/>
    <w:rsid w:val="00247D5E"/>
    <w:rsid w:val="00247DDF"/>
    <w:rsid w:val="002577E4"/>
    <w:rsid w:val="002614DF"/>
    <w:rsid w:val="0026588E"/>
    <w:rsid w:val="002720E8"/>
    <w:rsid w:val="00275B39"/>
    <w:rsid w:val="0027755B"/>
    <w:rsid w:val="00281657"/>
    <w:rsid w:val="00287CFF"/>
    <w:rsid w:val="00294FBE"/>
    <w:rsid w:val="00295E64"/>
    <w:rsid w:val="002A141D"/>
    <w:rsid w:val="002A550E"/>
    <w:rsid w:val="002B4AC2"/>
    <w:rsid w:val="002B6AAC"/>
    <w:rsid w:val="002C06E0"/>
    <w:rsid w:val="002C1780"/>
    <w:rsid w:val="002C2382"/>
    <w:rsid w:val="002C5996"/>
    <w:rsid w:val="002D264B"/>
    <w:rsid w:val="002E2B64"/>
    <w:rsid w:val="002E4455"/>
    <w:rsid w:val="002E4BC5"/>
    <w:rsid w:val="002F07E6"/>
    <w:rsid w:val="002F2992"/>
    <w:rsid w:val="00305662"/>
    <w:rsid w:val="00305A92"/>
    <w:rsid w:val="003131CA"/>
    <w:rsid w:val="003139B7"/>
    <w:rsid w:val="0031424D"/>
    <w:rsid w:val="00315985"/>
    <w:rsid w:val="00327ED9"/>
    <w:rsid w:val="00330DEE"/>
    <w:rsid w:val="00342295"/>
    <w:rsid w:val="00345047"/>
    <w:rsid w:val="00345C76"/>
    <w:rsid w:val="00346443"/>
    <w:rsid w:val="00350B51"/>
    <w:rsid w:val="003528D9"/>
    <w:rsid w:val="00353D7A"/>
    <w:rsid w:val="00353ED9"/>
    <w:rsid w:val="003567E9"/>
    <w:rsid w:val="003635D6"/>
    <w:rsid w:val="00371857"/>
    <w:rsid w:val="00371880"/>
    <w:rsid w:val="0037443F"/>
    <w:rsid w:val="00381EB4"/>
    <w:rsid w:val="00392263"/>
    <w:rsid w:val="00392E14"/>
    <w:rsid w:val="003A50FB"/>
    <w:rsid w:val="003A74B9"/>
    <w:rsid w:val="003B66E1"/>
    <w:rsid w:val="003C046C"/>
    <w:rsid w:val="003E0365"/>
    <w:rsid w:val="003E074C"/>
    <w:rsid w:val="003E1140"/>
    <w:rsid w:val="003E28BA"/>
    <w:rsid w:val="003E2F8E"/>
    <w:rsid w:val="003E4696"/>
    <w:rsid w:val="003F052D"/>
    <w:rsid w:val="003F1BE8"/>
    <w:rsid w:val="003F41DD"/>
    <w:rsid w:val="003F4B95"/>
    <w:rsid w:val="004010A0"/>
    <w:rsid w:val="004106BE"/>
    <w:rsid w:val="00413ABD"/>
    <w:rsid w:val="00414325"/>
    <w:rsid w:val="00417134"/>
    <w:rsid w:val="004219C8"/>
    <w:rsid w:val="00427021"/>
    <w:rsid w:val="004276DB"/>
    <w:rsid w:val="004420CD"/>
    <w:rsid w:val="004447AA"/>
    <w:rsid w:val="0044580C"/>
    <w:rsid w:val="00446BE0"/>
    <w:rsid w:val="004521E0"/>
    <w:rsid w:val="00453110"/>
    <w:rsid w:val="0046109F"/>
    <w:rsid w:val="00464056"/>
    <w:rsid w:val="00464A72"/>
    <w:rsid w:val="004679A4"/>
    <w:rsid w:val="00471FF2"/>
    <w:rsid w:val="00472D63"/>
    <w:rsid w:val="0047756E"/>
    <w:rsid w:val="004819F3"/>
    <w:rsid w:val="004859F8"/>
    <w:rsid w:val="00494C0D"/>
    <w:rsid w:val="0049667B"/>
    <w:rsid w:val="004A4ADD"/>
    <w:rsid w:val="004A4CE2"/>
    <w:rsid w:val="004B448C"/>
    <w:rsid w:val="004B5D62"/>
    <w:rsid w:val="004B6322"/>
    <w:rsid w:val="004B7849"/>
    <w:rsid w:val="004C027F"/>
    <w:rsid w:val="004C089B"/>
    <w:rsid w:val="004C18C0"/>
    <w:rsid w:val="004C30CD"/>
    <w:rsid w:val="004C37F8"/>
    <w:rsid w:val="004C5AB8"/>
    <w:rsid w:val="004C6F5C"/>
    <w:rsid w:val="004D29CC"/>
    <w:rsid w:val="004D6574"/>
    <w:rsid w:val="004D754D"/>
    <w:rsid w:val="004E0259"/>
    <w:rsid w:val="004E64FF"/>
    <w:rsid w:val="004E6B76"/>
    <w:rsid w:val="004F3BAA"/>
    <w:rsid w:val="004F4862"/>
    <w:rsid w:val="004F4ED7"/>
    <w:rsid w:val="004F5633"/>
    <w:rsid w:val="004F6996"/>
    <w:rsid w:val="00500046"/>
    <w:rsid w:val="005203F6"/>
    <w:rsid w:val="00520F7A"/>
    <w:rsid w:val="005245BA"/>
    <w:rsid w:val="00527E34"/>
    <w:rsid w:val="005352D4"/>
    <w:rsid w:val="005403D3"/>
    <w:rsid w:val="00541237"/>
    <w:rsid w:val="0055745D"/>
    <w:rsid w:val="00560CE5"/>
    <w:rsid w:val="00562D99"/>
    <w:rsid w:val="005641FF"/>
    <w:rsid w:val="00565345"/>
    <w:rsid w:val="00565CB9"/>
    <w:rsid w:val="00567099"/>
    <w:rsid w:val="00567442"/>
    <w:rsid w:val="005702E7"/>
    <w:rsid w:val="00570441"/>
    <w:rsid w:val="00573199"/>
    <w:rsid w:val="005731F7"/>
    <w:rsid w:val="00590F1C"/>
    <w:rsid w:val="005A112E"/>
    <w:rsid w:val="005A1472"/>
    <w:rsid w:val="005A54E1"/>
    <w:rsid w:val="005A5615"/>
    <w:rsid w:val="005A6E23"/>
    <w:rsid w:val="005B0532"/>
    <w:rsid w:val="005B6B82"/>
    <w:rsid w:val="005D0E04"/>
    <w:rsid w:val="005D1DB5"/>
    <w:rsid w:val="005E0075"/>
    <w:rsid w:val="005E219B"/>
    <w:rsid w:val="005F3994"/>
    <w:rsid w:val="005F6DDA"/>
    <w:rsid w:val="006077E5"/>
    <w:rsid w:val="006079D3"/>
    <w:rsid w:val="006271C2"/>
    <w:rsid w:val="00631C86"/>
    <w:rsid w:val="006364A4"/>
    <w:rsid w:val="00641C06"/>
    <w:rsid w:val="00646E60"/>
    <w:rsid w:val="00650057"/>
    <w:rsid w:val="00651529"/>
    <w:rsid w:val="006541FA"/>
    <w:rsid w:val="006604CE"/>
    <w:rsid w:val="00667A36"/>
    <w:rsid w:val="00672D83"/>
    <w:rsid w:val="00683327"/>
    <w:rsid w:val="00683799"/>
    <w:rsid w:val="00684D57"/>
    <w:rsid w:val="006949D7"/>
    <w:rsid w:val="006A491E"/>
    <w:rsid w:val="006A6BD1"/>
    <w:rsid w:val="006A6CD8"/>
    <w:rsid w:val="006B0E76"/>
    <w:rsid w:val="006B55DA"/>
    <w:rsid w:val="006B5E5D"/>
    <w:rsid w:val="006C4D2B"/>
    <w:rsid w:val="006C5B27"/>
    <w:rsid w:val="006D6526"/>
    <w:rsid w:val="006E1E02"/>
    <w:rsid w:val="006E2BBA"/>
    <w:rsid w:val="006F1320"/>
    <w:rsid w:val="006F1D62"/>
    <w:rsid w:val="006F3D88"/>
    <w:rsid w:val="006F6C41"/>
    <w:rsid w:val="006F70F6"/>
    <w:rsid w:val="007004BB"/>
    <w:rsid w:val="007010FA"/>
    <w:rsid w:val="00704A24"/>
    <w:rsid w:val="00705C6D"/>
    <w:rsid w:val="00706216"/>
    <w:rsid w:val="0070652E"/>
    <w:rsid w:val="00706A4A"/>
    <w:rsid w:val="00707DF9"/>
    <w:rsid w:val="00712D16"/>
    <w:rsid w:val="00723402"/>
    <w:rsid w:val="00725D8D"/>
    <w:rsid w:val="00733A97"/>
    <w:rsid w:val="00736D9C"/>
    <w:rsid w:val="00741FC2"/>
    <w:rsid w:val="0074237E"/>
    <w:rsid w:val="00742937"/>
    <w:rsid w:val="007441A0"/>
    <w:rsid w:val="007517FC"/>
    <w:rsid w:val="0075224A"/>
    <w:rsid w:val="00752A63"/>
    <w:rsid w:val="00752BE5"/>
    <w:rsid w:val="0075440B"/>
    <w:rsid w:val="00755029"/>
    <w:rsid w:val="0076064C"/>
    <w:rsid w:val="00764551"/>
    <w:rsid w:val="00767BFD"/>
    <w:rsid w:val="007730D4"/>
    <w:rsid w:val="00775D60"/>
    <w:rsid w:val="007763EC"/>
    <w:rsid w:val="007766B1"/>
    <w:rsid w:val="00787AAB"/>
    <w:rsid w:val="007908FF"/>
    <w:rsid w:val="00792B41"/>
    <w:rsid w:val="00793CD4"/>
    <w:rsid w:val="007A4237"/>
    <w:rsid w:val="007A6875"/>
    <w:rsid w:val="007A7CB1"/>
    <w:rsid w:val="007B09DE"/>
    <w:rsid w:val="007B4857"/>
    <w:rsid w:val="007B56D0"/>
    <w:rsid w:val="007B6E5A"/>
    <w:rsid w:val="007D3143"/>
    <w:rsid w:val="007D5C42"/>
    <w:rsid w:val="007D7ADC"/>
    <w:rsid w:val="007E348B"/>
    <w:rsid w:val="007E3BE1"/>
    <w:rsid w:val="007E4943"/>
    <w:rsid w:val="007E6CA1"/>
    <w:rsid w:val="007F324F"/>
    <w:rsid w:val="007F4FED"/>
    <w:rsid w:val="00801885"/>
    <w:rsid w:val="00803B9F"/>
    <w:rsid w:val="008057CF"/>
    <w:rsid w:val="00806139"/>
    <w:rsid w:val="00806982"/>
    <w:rsid w:val="0081322D"/>
    <w:rsid w:val="00817D2D"/>
    <w:rsid w:val="00820FD3"/>
    <w:rsid w:val="00833895"/>
    <w:rsid w:val="008366F1"/>
    <w:rsid w:val="00843028"/>
    <w:rsid w:val="00852384"/>
    <w:rsid w:val="00852B92"/>
    <w:rsid w:val="00856989"/>
    <w:rsid w:val="00857487"/>
    <w:rsid w:val="00860538"/>
    <w:rsid w:val="00862507"/>
    <w:rsid w:val="0086436E"/>
    <w:rsid w:val="0086607F"/>
    <w:rsid w:val="00866551"/>
    <w:rsid w:val="008669F0"/>
    <w:rsid w:val="008746F8"/>
    <w:rsid w:val="00880F87"/>
    <w:rsid w:val="00882D31"/>
    <w:rsid w:val="00882DAA"/>
    <w:rsid w:val="00883872"/>
    <w:rsid w:val="0089421F"/>
    <w:rsid w:val="008952A5"/>
    <w:rsid w:val="00896778"/>
    <w:rsid w:val="008A4E21"/>
    <w:rsid w:val="008A5CCE"/>
    <w:rsid w:val="008B4469"/>
    <w:rsid w:val="008B765B"/>
    <w:rsid w:val="008B7720"/>
    <w:rsid w:val="008C1176"/>
    <w:rsid w:val="008C226B"/>
    <w:rsid w:val="008C256A"/>
    <w:rsid w:val="008C26FB"/>
    <w:rsid w:val="008C486F"/>
    <w:rsid w:val="008C67F7"/>
    <w:rsid w:val="008D5A53"/>
    <w:rsid w:val="008D6622"/>
    <w:rsid w:val="008D6ECE"/>
    <w:rsid w:val="008E1EF9"/>
    <w:rsid w:val="008E53F7"/>
    <w:rsid w:val="008E573E"/>
    <w:rsid w:val="008E6F12"/>
    <w:rsid w:val="008F027B"/>
    <w:rsid w:val="008F10E8"/>
    <w:rsid w:val="008F2E16"/>
    <w:rsid w:val="008F7BF0"/>
    <w:rsid w:val="00903C34"/>
    <w:rsid w:val="009046F6"/>
    <w:rsid w:val="0090502E"/>
    <w:rsid w:val="0091468B"/>
    <w:rsid w:val="00921C7C"/>
    <w:rsid w:val="009342D9"/>
    <w:rsid w:val="009343B1"/>
    <w:rsid w:val="00937184"/>
    <w:rsid w:val="009408AB"/>
    <w:rsid w:val="009446BE"/>
    <w:rsid w:val="00950A5E"/>
    <w:rsid w:val="009518CE"/>
    <w:rsid w:val="00955368"/>
    <w:rsid w:val="009624C7"/>
    <w:rsid w:val="00963934"/>
    <w:rsid w:val="0096708F"/>
    <w:rsid w:val="00974BDB"/>
    <w:rsid w:val="00987F91"/>
    <w:rsid w:val="00991727"/>
    <w:rsid w:val="00991D59"/>
    <w:rsid w:val="0099250F"/>
    <w:rsid w:val="00994252"/>
    <w:rsid w:val="00994B2B"/>
    <w:rsid w:val="0099526D"/>
    <w:rsid w:val="009A3F16"/>
    <w:rsid w:val="009A6BC6"/>
    <w:rsid w:val="009A74D9"/>
    <w:rsid w:val="009A785A"/>
    <w:rsid w:val="009B5DDF"/>
    <w:rsid w:val="009C3E84"/>
    <w:rsid w:val="009D3C24"/>
    <w:rsid w:val="009D54A9"/>
    <w:rsid w:val="009E14B1"/>
    <w:rsid w:val="00A02481"/>
    <w:rsid w:val="00A02CE9"/>
    <w:rsid w:val="00A061DC"/>
    <w:rsid w:val="00A1136E"/>
    <w:rsid w:val="00A172C8"/>
    <w:rsid w:val="00A240C1"/>
    <w:rsid w:val="00A34146"/>
    <w:rsid w:val="00A364D6"/>
    <w:rsid w:val="00A50F6F"/>
    <w:rsid w:val="00A55011"/>
    <w:rsid w:val="00A636BF"/>
    <w:rsid w:val="00A662DA"/>
    <w:rsid w:val="00A6635B"/>
    <w:rsid w:val="00A66601"/>
    <w:rsid w:val="00A66CD7"/>
    <w:rsid w:val="00A70D07"/>
    <w:rsid w:val="00A72F1B"/>
    <w:rsid w:val="00A80743"/>
    <w:rsid w:val="00A82446"/>
    <w:rsid w:val="00A8611E"/>
    <w:rsid w:val="00A869FE"/>
    <w:rsid w:val="00A93081"/>
    <w:rsid w:val="00A962DC"/>
    <w:rsid w:val="00A9674C"/>
    <w:rsid w:val="00A967B8"/>
    <w:rsid w:val="00A9736F"/>
    <w:rsid w:val="00AA3AC6"/>
    <w:rsid w:val="00AA3CEC"/>
    <w:rsid w:val="00AA67F5"/>
    <w:rsid w:val="00AA7579"/>
    <w:rsid w:val="00AB27A8"/>
    <w:rsid w:val="00AB2BCE"/>
    <w:rsid w:val="00AB601F"/>
    <w:rsid w:val="00AB60BD"/>
    <w:rsid w:val="00AC3974"/>
    <w:rsid w:val="00AC3E20"/>
    <w:rsid w:val="00AC73F7"/>
    <w:rsid w:val="00AD2B00"/>
    <w:rsid w:val="00AD472A"/>
    <w:rsid w:val="00AD7F9E"/>
    <w:rsid w:val="00AE4872"/>
    <w:rsid w:val="00AE5C13"/>
    <w:rsid w:val="00AF00B7"/>
    <w:rsid w:val="00AF364D"/>
    <w:rsid w:val="00AF49CB"/>
    <w:rsid w:val="00AF50FF"/>
    <w:rsid w:val="00B01F6B"/>
    <w:rsid w:val="00B02F11"/>
    <w:rsid w:val="00B21B10"/>
    <w:rsid w:val="00B23A18"/>
    <w:rsid w:val="00B26AA3"/>
    <w:rsid w:val="00B30CC3"/>
    <w:rsid w:val="00B36620"/>
    <w:rsid w:val="00B408E4"/>
    <w:rsid w:val="00B429EB"/>
    <w:rsid w:val="00B446AC"/>
    <w:rsid w:val="00B50C03"/>
    <w:rsid w:val="00B53E8D"/>
    <w:rsid w:val="00B62359"/>
    <w:rsid w:val="00B65670"/>
    <w:rsid w:val="00B724EF"/>
    <w:rsid w:val="00B74EAB"/>
    <w:rsid w:val="00B8152A"/>
    <w:rsid w:val="00B848E0"/>
    <w:rsid w:val="00BA1C43"/>
    <w:rsid w:val="00BA21C5"/>
    <w:rsid w:val="00BA2C43"/>
    <w:rsid w:val="00BA6424"/>
    <w:rsid w:val="00BB075B"/>
    <w:rsid w:val="00BB0A69"/>
    <w:rsid w:val="00BB11A0"/>
    <w:rsid w:val="00BB309C"/>
    <w:rsid w:val="00BB3A84"/>
    <w:rsid w:val="00BC09AC"/>
    <w:rsid w:val="00BC60D5"/>
    <w:rsid w:val="00BD1BE4"/>
    <w:rsid w:val="00BD40F1"/>
    <w:rsid w:val="00BD5AFE"/>
    <w:rsid w:val="00BD6B88"/>
    <w:rsid w:val="00BE56CC"/>
    <w:rsid w:val="00BF3828"/>
    <w:rsid w:val="00C046EB"/>
    <w:rsid w:val="00C07E6B"/>
    <w:rsid w:val="00C1201C"/>
    <w:rsid w:val="00C13D3D"/>
    <w:rsid w:val="00C163FC"/>
    <w:rsid w:val="00C16625"/>
    <w:rsid w:val="00C314C2"/>
    <w:rsid w:val="00C345DF"/>
    <w:rsid w:val="00C40714"/>
    <w:rsid w:val="00C42338"/>
    <w:rsid w:val="00C43779"/>
    <w:rsid w:val="00C53826"/>
    <w:rsid w:val="00C65165"/>
    <w:rsid w:val="00C74335"/>
    <w:rsid w:val="00C74B95"/>
    <w:rsid w:val="00C77F01"/>
    <w:rsid w:val="00C849E4"/>
    <w:rsid w:val="00C85067"/>
    <w:rsid w:val="00C87E8E"/>
    <w:rsid w:val="00C92E1C"/>
    <w:rsid w:val="00C95AAA"/>
    <w:rsid w:val="00C97934"/>
    <w:rsid w:val="00CB1D9A"/>
    <w:rsid w:val="00CB4973"/>
    <w:rsid w:val="00CC5830"/>
    <w:rsid w:val="00CC696F"/>
    <w:rsid w:val="00CC7484"/>
    <w:rsid w:val="00CF1B06"/>
    <w:rsid w:val="00CF1BC9"/>
    <w:rsid w:val="00CF240C"/>
    <w:rsid w:val="00CF28FF"/>
    <w:rsid w:val="00CF2C71"/>
    <w:rsid w:val="00CF4D70"/>
    <w:rsid w:val="00D00BF1"/>
    <w:rsid w:val="00D01E1B"/>
    <w:rsid w:val="00D0217A"/>
    <w:rsid w:val="00D2013E"/>
    <w:rsid w:val="00D20E35"/>
    <w:rsid w:val="00D232FE"/>
    <w:rsid w:val="00D23A46"/>
    <w:rsid w:val="00D241EB"/>
    <w:rsid w:val="00D27D21"/>
    <w:rsid w:val="00D31862"/>
    <w:rsid w:val="00D33471"/>
    <w:rsid w:val="00D35FAA"/>
    <w:rsid w:val="00D37C89"/>
    <w:rsid w:val="00D41076"/>
    <w:rsid w:val="00D45BE5"/>
    <w:rsid w:val="00D50A87"/>
    <w:rsid w:val="00D5354B"/>
    <w:rsid w:val="00D553DF"/>
    <w:rsid w:val="00D563B5"/>
    <w:rsid w:val="00D600C5"/>
    <w:rsid w:val="00D61AC2"/>
    <w:rsid w:val="00D620C7"/>
    <w:rsid w:val="00D72CE2"/>
    <w:rsid w:val="00D72EAA"/>
    <w:rsid w:val="00D730D0"/>
    <w:rsid w:val="00D7706A"/>
    <w:rsid w:val="00D830C5"/>
    <w:rsid w:val="00D8463B"/>
    <w:rsid w:val="00D85791"/>
    <w:rsid w:val="00D93B42"/>
    <w:rsid w:val="00D955BA"/>
    <w:rsid w:val="00DA241E"/>
    <w:rsid w:val="00DB13F9"/>
    <w:rsid w:val="00DB43AC"/>
    <w:rsid w:val="00DB76B3"/>
    <w:rsid w:val="00DC282B"/>
    <w:rsid w:val="00DC4341"/>
    <w:rsid w:val="00DC6A55"/>
    <w:rsid w:val="00DE0636"/>
    <w:rsid w:val="00DE225E"/>
    <w:rsid w:val="00DE5BD5"/>
    <w:rsid w:val="00DF1204"/>
    <w:rsid w:val="00DF349D"/>
    <w:rsid w:val="00DF4D72"/>
    <w:rsid w:val="00DF564B"/>
    <w:rsid w:val="00DF788E"/>
    <w:rsid w:val="00E07A3C"/>
    <w:rsid w:val="00E113BA"/>
    <w:rsid w:val="00E11B37"/>
    <w:rsid w:val="00E11CD4"/>
    <w:rsid w:val="00E149B5"/>
    <w:rsid w:val="00E15FFA"/>
    <w:rsid w:val="00E16255"/>
    <w:rsid w:val="00E16294"/>
    <w:rsid w:val="00E17F69"/>
    <w:rsid w:val="00E207C2"/>
    <w:rsid w:val="00E23FE2"/>
    <w:rsid w:val="00E27AE5"/>
    <w:rsid w:val="00E30492"/>
    <w:rsid w:val="00E34624"/>
    <w:rsid w:val="00E41F4B"/>
    <w:rsid w:val="00E44D66"/>
    <w:rsid w:val="00E45747"/>
    <w:rsid w:val="00E46AA3"/>
    <w:rsid w:val="00E50D87"/>
    <w:rsid w:val="00E51A80"/>
    <w:rsid w:val="00E52C5B"/>
    <w:rsid w:val="00E610CB"/>
    <w:rsid w:val="00E6163F"/>
    <w:rsid w:val="00E6581F"/>
    <w:rsid w:val="00E65BAA"/>
    <w:rsid w:val="00E67EE6"/>
    <w:rsid w:val="00E7088E"/>
    <w:rsid w:val="00E77490"/>
    <w:rsid w:val="00E8314D"/>
    <w:rsid w:val="00E841A4"/>
    <w:rsid w:val="00E87EC0"/>
    <w:rsid w:val="00E93713"/>
    <w:rsid w:val="00E973ED"/>
    <w:rsid w:val="00EA47E0"/>
    <w:rsid w:val="00EA4853"/>
    <w:rsid w:val="00EA767F"/>
    <w:rsid w:val="00EB0C3F"/>
    <w:rsid w:val="00EB1371"/>
    <w:rsid w:val="00EB308F"/>
    <w:rsid w:val="00EC46A9"/>
    <w:rsid w:val="00EC4E12"/>
    <w:rsid w:val="00ED20A3"/>
    <w:rsid w:val="00ED21D1"/>
    <w:rsid w:val="00ED645A"/>
    <w:rsid w:val="00EE12B7"/>
    <w:rsid w:val="00EE2D11"/>
    <w:rsid w:val="00EE45B8"/>
    <w:rsid w:val="00EE795F"/>
    <w:rsid w:val="00EF01FB"/>
    <w:rsid w:val="00EF292B"/>
    <w:rsid w:val="00EF4104"/>
    <w:rsid w:val="00EF506D"/>
    <w:rsid w:val="00EF61C3"/>
    <w:rsid w:val="00F02605"/>
    <w:rsid w:val="00F07221"/>
    <w:rsid w:val="00F077EF"/>
    <w:rsid w:val="00F126EE"/>
    <w:rsid w:val="00F22D65"/>
    <w:rsid w:val="00F2473E"/>
    <w:rsid w:val="00F2694D"/>
    <w:rsid w:val="00F306B7"/>
    <w:rsid w:val="00F32903"/>
    <w:rsid w:val="00F32BF5"/>
    <w:rsid w:val="00F35471"/>
    <w:rsid w:val="00F40A5A"/>
    <w:rsid w:val="00F422D8"/>
    <w:rsid w:val="00F5043C"/>
    <w:rsid w:val="00F6109E"/>
    <w:rsid w:val="00F75BF3"/>
    <w:rsid w:val="00F774B6"/>
    <w:rsid w:val="00F82C59"/>
    <w:rsid w:val="00F8409D"/>
    <w:rsid w:val="00F85185"/>
    <w:rsid w:val="00F8525A"/>
    <w:rsid w:val="00F92514"/>
    <w:rsid w:val="00FB0539"/>
    <w:rsid w:val="00FB1F90"/>
    <w:rsid w:val="00FB483B"/>
    <w:rsid w:val="00FB4D19"/>
    <w:rsid w:val="00FB625B"/>
    <w:rsid w:val="00FB6F56"/>
    <w:rsid w:val="00FC1CE2"/>
    <w:rsid w:val="00FC5075"/>
    <w:rsid w:val="00FE0635"/>
    <w:rsid w:val="00FE2982"/>
    <w:rsid w:val="00FE46B7"/>
    <w:rsid w:val="00FE7816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097E4"/>
  <w15:docId w15:val="{905D5EBE-ACA0-4123-B490-6EE49578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E57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F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0E8"/>
  </w:style>
  <w:style w:type="paragraph" w:styleId="Footer">
    <w:name w:val="footer"/>
    <w:basedOn w:val="Normal"/>
    <w:link w:val="FooterChar"/>
    <w:uiPriority w:val="99"/>
    <w:unhideWhenUsed/>
    <w:rsid w:val="008F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0E8"/>
  </w:style>
  <w:style w:type="table" w:styleId="TableGrid">
    <w:name w:val="Table Grid"/>
    <w:basedOn w:val="TableNormal"/>
    <w:uiPriority w:val="59"/>
    <w:rsid w:val="00AA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14777"/>
  </w:style>
  <w:style w:type="character" w:customStyle="1" w:styleId="il">
    <w:name w:val="il"/>
    <w:basedOn w:val="DefaultParagraphFont"/>
    <w:rsid w:val="00214777"/>
  </w:style>
  <w:style w:type="paragraph" w:styleId="NormalWeb">
    <w:name w:val="Normal (Web)"/>
    <w:basedOn w:val="Normal"/>
    <w:uiPriority w:val="99"/>
    <w:semiHidden/>
    <w:unhideWhenUsed/>
    <w:rsid w:val="0082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5DDF"/>
    <w:rPr>
      <w:i/>
      <w:iCs/>
    </w:rPr>
  </w:style>
  <w:style w:type="paragraph" w:styleId="ListParagraph">
    <w:name w:val="List Paragraph"/>
    <w:basedOn w:val="Normal"/>
    <w:uiPriority w:val="34"/>
    <w:qFormat/>
    <w:rsid w:val="001C3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293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286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79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2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042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dmdoren</dc:creator>
  <cp:lastModifiedBy>Dennis Doren</cp:lastModifiedBy>
  <cp:revision>2</cp:revision>
  <dcterms:created xsi:type="dcterms:W3CDTF">2025-08-26T19:35:00Z</dcterms:created>
  <dcterms:modified xsi:type="dcterms:W3CDTF">2025-08-26T19:35:00Z</dcterms:modified>
</cp:coreProperties>
</file>